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111B9" w14:textId="06050516" w:rsidR="00797ACC" w:rsidRDefault="00797ACC" w:rsidP="00797ACC">
      <w:pPr>
        <w:pStyle w:val="340"/>
        <w:ind w:firstLine="0"/>
        <w:jc w:val="center"/>
        <w:rPr>
          <w:b/>
          <w:szCs w:val="28"/>
        </w:rPr>
      </w:pPr>
      <w:bookmarkStart w:id="0" w:name="_Hlk165650021"/>
      <w:bookmarkStart w:id="1" w:name="_Toc131676485"/>
      <w:bookmarkEnd w:id="0"/>
    </w:p>
    <w:p w14:paraId="09A0DBDC" w14:textId="77777777" w:rsidR="0005346D" w:rsidRDefault="0005346D" w:rsidP="00797ACC">
      <w:pPr>
        <w:pStyle w:val="340"/>
        <w:ind w:firstLine="0"/>
        <w:jc w:val="center"/>
        <w:rPr>
          <w:b/>
          <w:szCs w:val="28"/>
        </w:rPr>
      </w:pPr>
    </w:p>
    <w:p w14:paraId="7A182D3B" w14:textId="77777777" w:rsidR="00797ACC" w:rsidRDefault="00797ACC" w:rsidP="00797ACC">
      <w:pPr>
        <w:pStyle w:val="340"/>
        <w:ind w:firstLine="0"/>
        <w:jc w:val="center"/>
        <w:rPr>
          <w:b/>
          <w:szCs w:val="28"/>
        </w:rPr>
      </w:pPr>
    </w:p>
    <w:p w14:paraId="7A5501D2" w14:textId="77777777" w:rsidR="00797ACC" w:rsidRDefault="00797ACC" w:rsidP="00797ACC">
      <w:pPr>
        <w:pStyle w:val="340"/>
        <w:ind w:firstLine="0"/>
        <w:jc w:val="center"/>
        <w:rPr>
          <w:b/>
          <w:szCs w:val="28"/>
        </w:rPr>
      </w:pPr>
    </w:p>
    <w:p w14:paraId="225E2B6A" w14:textId="77777777" w:rsidR="00797ACC" w:rsidRDefault="00797ACC" w:rsidP="00797ACC">
      <w:pPr>
        <w:pStyle w:val="340"/>
        <w:ind w:firstLine="0"/>
        <w:jc w:val="center"/>
        <w:rPr>
          <w:b/>
          <w:szCs w:val="28"/>
        </w:rPr>
      </w:pPr>
    </w:p>
    <w:p w14:paraId="4D8BE93D" w14:textId="5AE45467" w:rsidR="00797ACC" w:rsidRDefault="00797ACC" w:rsidP="00797ACC">
      <w:pPr>
        <w:pStyle w:val="340"/>
        <w:ind w:firstLine="0"/>
        <w:jc w:val="center"/>
        <w:rPr>
          <w:b/>
          <w:szCs w:val="28"/>
        </w:rPr>
      </w:pPr>
    </w:p>
    <w:p w14:paraId="0486E131" w14:textId="6FDC23D3" w:rsidR="0005346D" w:rsidRDefault="0005346D" w:rsidP="00797ACC">
      <w:pPr>
        <w:pStyle w:val="340"/>
        <w:ind w:firstLine="0"/>
        <w:jc w:val="center"/>
        <w:rPr>
          <w:b/>
          <w:szCs w:val="28"/>
        </w:rPr>
      </w:pPr>
    </w:p>
    <w:p w14:paraId="6B5737E2" w14:textId="0C07B80A" w:rsidR="0005346D" w:rsidRDefault="0005346D" w:rsidP="00797ACC">
      <w:pPr>
        <w:pStyle w:val="340"/>
        <w:ind w:firstLine="0"/>
        <w:jc w:val="center"/>
        <w:rPr>
          <w:b/>
          <w:szCs w:val="28"/>
        </w:rPr>
      </w:pPr>
    </w:p>
    <w:p w14:paraId="1F2C1081" w14:textId="7881F987" w:rsidR="0005346D" w:rsidRDefault="0005346D" w:rsidP="00797ACC">
      <w:pPr>
        <w:pStyle w:val="340"/>
        <w:ind w:firstLine="0"/>
        <w:jc w:val="center"/>
        <w:rPr>
          <w:b/>
          <w:szCs w:val="28"/>
        </w:rPr>
      </w:pPr>
    </w:p>
    <w:p w14:paraId="2D4EB9FD" w14:textId="4041E1D2" w:rsidR="0005346D" w:rsidRDefault="0005346D" w:rsidP="00797ACC">
      <w:pPr>
        <w:pStyle w:val="340"/>
        <w:ind w:firstLine="0"/>
        <w:jc w:val="center"/>
        <w:rPr>
          <w:b/>
          <w:szCs w:val="28"/>
        </w:rPr>
      </w:pPr>
    </w:p>
    <w:p w14:paraId="3A8116FF" w14:textId="055C0916" w:rsidR="0005346D" w:rsidRDefault="0005346D" w:rsidP="00797ACC">
      <w:pPr>
        <w:pStyle w:val="340"/>
        <w:ind w:firstLine="0"/>
        <w:jc w:val="center"/>
        <w:rPr>
          <w:b/>
          <w:szCs w:val="28"/>
        </w:rPr>
      </w:pPr>
    </w:p>
    <w:p w14:paraId="36D5394E" w14:textId="2D043489" w:rsidR="0005346D" w:rsidRDefault="0005346D" w:rsidP="00797ACC">
      <w:pPr>
        <w:pStyle w:val="340"/>
        <w:ind w:firstLine="0"/>
        <w:jc w:val="center"/>
        <w:rPr>
          <w:b/>
          <w:szCs w:val="28"/>
        </w:rPr>
      </w:pPr>
    </w:p>
    <w:p w14:paraId="626022AF" w14:textId="77777777" w:rsidR="0005346D" w:rsidRDefault="0005346D" w:rsidP="00797ACC">
      <w:pPr>
        <w:pStyle w:val="340"/>
        <w:ind w:firstLine="0"/>
        <w:jc w:val="center"/>
        <w:rPr>
          <w:b/>
          <w:szCs w:val="28"/>
        </w:rPr>
      </w:pPr>
    </w:p>
    <w:p w14:paraId="30FE57E7" w14:textId="77777777" w:rsidR="009B30B2" w:rsidRDefault="00EF7948" w:rsidP="00797ACC">
      <w:pPr>
        <w:pStyle w:val="340"/>
        <w:ind w:firstLine="0"/>
        <w:jc w:val="center"/>
        <w:rPr>
          <w:szCs w:val="28"/>
        </w:rPr>
      </w:pPr>
      <w:r w:rsidRPr="009B45F7">
        <w:rPr>
          <w:szCs w:val="28"/>
        </w:rPr>
        <w:t xml:space="preserve">Инструкция по эксплуатации экземпляра программного обеспечения </w:t>
      </w:r>
    </w:p>
    <w:p w14:paraId="76E77A46" w14:textId="1D535299" w:rsidR="009B45F7" w:rsidRDefault="009B30B2" w:rsidP="00797ACC">
      <w:pPr>
        <w:pStyle w:val="340"/>
        <w:ind w:firstLine="0"/>
        <w:jc w:val="center"/>
        <w:rPr>
          <w:b/>
          <w:szCs w:val="28"/>
        </w:rPr>
      </w:pPr>
      <w:r w:rsidRPr="009B30B2">
        <w:rPr>
          <w:b/>
          <w:sz w:val="32"/>
          <w:szCs w:val="28"/>
        </w:rPr>
        <w:t xml:space="preserve">ИАС СЦ. </w:t>
      </w:r>
      <w:r w:rsidR="00D41E80" w:rsidRPr="00D41E80">
        <w:rPr>
          <w:b/>
          <w:sz w:val="32"/>
          <w:szCs w:val="28"/>
        </w:rPr>
        <w:t>ИАС СЦ. Мониторинг, анализ и прогнозирование социально-экономического развития</w:t>
      </w:r>
    </w:p>
    <w:p w14:paraId="1F357167" w14:textId="10931DB6" w:rsidR="006F2037" w:rsidRPr="009B45F7" w:rsidRDefault="00EF7948" w:rsidP="00797ACC">
      <w:pPr>
        <w:pStyle w:val="340"/>
        <w:ind w:firstLine="0"/>
        <w:jc w:val="center"/>
        <w:rPr>
          <w:szCs w:val="28"/>
        </w:rPr>
      </w:pPr>
      <w:r w:rsidRPr="009B45F7">
        <w:rPr>
          <w:szCs w:val="28"/>
        </w:rPr>
        <w:t>для проведения экспертной проверки</w:t>
      </w:r>
      <w:bookmarkEnd w:id="1"/>
    </w:p>
    <w:p w14:paraId="7AB77FE8" w14:textId="77777777" w:rsidR="006F2037" w:rsidRDefault="006F2037">
      <w:pPr>
        <w:rPr>
          <w:b/>
          <w:bCs/>
        </w:rPr>
      </w:pPr>
      <w:r>
        <w:br w:type="page"/>
      </w:r>
    </w:p>
    <w:p w14:paraId="379E6699" w14:textId="77777777" w:rsidR="00A82B55" w:rsidRDefault="00A82B55" w:rsidP="00EF7948">
      <w:pPr>
        <w:pStyle w:val="10"/>
      </w:pPr>
    </w:p>
    <w:sdt>
      <w:sdtPr>
        <w:rPr>
          <w:b w:val="0"/>
          <w:bCs w:val="0"/>
        </w:rPr>
        <w:id w:val="722342413"/>
        <w:docPartObj>
          <w:docPartGallery w:val="Table of Contents"/>
          <w:docPartUnique/>
        </w:docPartObj>
      </w:sdtPr>
      <w:sdtEndPr/>
      <w:sdtContent>
        <w:p w14:paraId="57348268" w14:textId="02947CE1" w:rsidR="0005346D" w:rsidRDefault="0005346D" w:rsidP="00564DC9">
          <w:pPr>
            <w:pStyle w:val="tdnontocunorderedcaption"/>
          </w:pPr>
          <w:r>
            <w:t>Оглавление</w:t>
          </w:r>
        </w:p>
        <w:p w14:paraId="4BD69369" w14:textId="01D4C771" w:rsidR="001C0B37" w:rsidRDefault="0005346D">
          <w:pPr>
            <w:pStyle w:val="13"/>
            <w:rPr>
              <w:rFonts w:asciiTheme="minorHAnsi" w:eastAsiaTheme="minorEastAsia" w:hAnsiTheme="minorHAnsi" w:cstheme="minorBidi"/>
              <w:b w:val="0"/>
              <w:kern w:val="0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6751636" w:history="1">
            <w:r w:rsidR="001C0B37" w:rsidRPr="00AA4EE3">
              <w:rPr>
                <w:rStyle w:val="ab"/>
                <w:rFonts w:cs="Times New Roman"/>
              </w:rPr>
              <w:t>1</w:t>
            </w:r>
            <w:r w:rsidR="001C0B37" w:rsidRPr="00AA4EE3">
              <w:rPr>
                <w:rStyle w:val="ab"/>
              </w:rPr>
              <w:t xml:space="preserve"> Инструкция для проведения экспертной проверки</w:t>
            </w:r>
            <w:r w:rsidR="001C0B37">
              <w:rPr>
                <w:webHidden/>
              </w:rPr>
              <w:tab/>
            </w:r>
            <w:r w:rsidR="001C0B37">
              <w:rPr>
                <w:webHidden/>
              </w:rPr>
              <w:fldChar w:fldCharType="begin"/>
            </w:r>
            <w:r w:rsidR="001C0B37">
              <w:rPr>
                <w:webHidden/>
              </w:rPr>
              <w:instrText xml:space="preserve"> PAGEREF _Toc166751636 \h </w:instrText>
            </w:r>
            <w:r w:rsidR="001C0B37">
              <w:rPr>
                <w:webHidden/>
              </w:rPr>
            </w:r>
            <w:r w:rsidR="001C0B37">
              <w:rPr>
                <w:webHidden/>
              </w:rPr>
              <w:fldChar w:fldCharType="separate"/>
            </w:r>
            <w:r w:rsidR="001C0B37">
              <w:rPr>
                <w:webHidden/>
              </w:rPr>
              <w:t>4</w:t>
            </w:r>
            <w:r w:rsidR="001C0B37">
              <w:rPr>
                <w:webHidden/>
              </w:rPr>
              <w:fldChar w:fldCharType="end"/>
            </w:r>
          </w:hyperlink>
        </w:p>
        <w:p w14:paraId="01E2053B" w14:textId="4BA69F2F" w:rsidR="001C0B37" w:rsidRDefault="001C0B37">
          <w:pPr>
            <w:pStyle w:val="2e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</w:rPr>
          </w:pPr>
          <w:hyperlink w:anchor="_Toc166751637" w:history="1">
            <w:r w:rsidRPr="00AA4EE3">
              <w:rPr>
                <w:rStyle w:val="ab"/>
                <w:rFonts w:cs="Times New Roman"/>
                <w:noProof/>
              </w:rPr>
              <w:t>1.1</w:t>
            </w:r>
            <w:r w:rsidRPr="00AA4EE3">
              <w:rPr>
                <w:rStyle w:val="ab"/>
                <w:noProof/>
              </w:rPr>
              <w:t xml:space="preserve"> Работа с разделами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_Toc166751637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EF52FE" w14:textId="1EEEFCBB" w:rsidR="001C0B37" w:rsidRDefault="001C0B37">
          <w:pPr>
            <w:pStyle w:val="3a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</w:rPr>
          </w:pPr>
          <w:hyperlink w:anchor="_Toc166751638" w:history="1">
            <w:r w:rsidRPr="00AA4EE3">
              <w:rPr>
                <w:rStyle w:val="ab"/>
                <w:rFonts w:cs="Times New Roman"/>
                <w:noProof/>
              </w:rPr>
              <w:t>1.1.1</w:t>
            </w:r>
            <w:r w:rsidRPr="00AA4EE3">
              <w:rPr>
                <w:rStyle w:val="ab"/>
                <w:noProof/>
              </w:rPr>
              <w:t xml:space="preserve"> Работа с разделом Мониторинг показателей социально экономического развития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_Toc166751638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4FBAB6" w14:textId="1E05797B" w:rsidR="001C0B37" w:rsidRDefault="001C0B37">
          <w:pPr>
            <w:pStyle w:val="3a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</w:rPr>
          </w:pPr>
          <w:hyperlink w:anchor="_Toc166751639" w:history="1">
            <w:r w:rsidRPr="00AA4EE3">
              <w:rPr>
                <w:rStyle w:val="ab"/>
                <w:rFonts w:cs="Times New Roman"/>
                <w:noProof/>
              </w:rPr>
              <w:t>1.1.2</w:t>
            </w:r>
            <w:r w:rsidRPr="00AA4EE3">
              <w:rPr>
                <w:rStyle w:val="ab"/>
                <w:noProof/>
              </w:rPr>
              <w:t xml:space="preserve"> Работа с разделом Прогнозирование показателей социально-экономического развития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_Toc166751639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BA99D5" w14:textId="4749E8DC" w:rsidR="001C0B37" w:rsidRDefault="001C0B37">
          <w:pPr>
            <w:pStyle w:val="3a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</w:rPr>
          </w:pPr>
          <w:hyperlink w:anchor="_Toc166751640" w:history="1">
            <w:r w:rsidRPr="00AA4EE3">
              <w:rPr>
                <w:rStyle w:val="ab"/>
                <w:rFonts w:cs="Times New Roman"/>
                <w:noProof/>
              </w:rPr>
              <w:t>1.1.3</w:t>
            </w:r>
            <w:r w:rsidRPr="00AA4EE3">
              <w:rPr>
                <w:rStyle w:val="ab"/>
                <w:noProof/>
              </w:rPr>
              <w:t xml:space="preserve"> Экспорт данных раздела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_Toc166751640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7BC353" w14:textId="30AC3F52" w:rsidR="0005346D" w:rsidRDefault="0005346D">
          <w:r>
            <w:rPr>
              <w:b/>
              <w:bCs/>
            </w:rPr>
            <w:fldChar w:fldCharType="end"/>
          </w:r>
        </w:p>
      </w:sdtContent>
    </w:sdt>
    <w:p w14:paraId="604C4D57" w14:textId="165C034A" w:rsidR="006F2037" w:rsidRDefault="006F2037">
      <w:r>
        <w:br w:type="page"/>
      </w:r>
    </w:p>
    <w:p w14:paraId="2A6E667C" w14:textId="7E09FF00" w:rsidR="00EA1C31" w:rsidRDefault="00EA1C31" w:rsidP="000612A2">
      <w:pPr>
        <w:pStyle w:val="tdnontocunorderedcaption"/>
      </w:pPr>
      <w:r>
        <w:lastRenderedPageBreak/>
        <w:t>Общие сведения</w:t>
      </w:r>
    </w:p>
    <w:p w14:paraId="1BF2BD49" w14:textId="10EB237D" w:rsidR="00EA1C31" w:rsidRPr="00EA1C31" w:rsidRDefault="00EA1C31" w:rsidP="00DE65A9">
      <w:pPr>
        <w:pStyle w:val="340"/>
        <w:rPr>
          <w:lang w:val="ru-RU"/>
        </w:rPr>
      </w:pPr>
      <w:r>
        <w:t>Документ содержит инструкцию для проведения</w:t>
      </w:r>
      <w:r w:rsidR="007B3A86">
        <w:t xml:space="preserve"> </w:t>
      </w:r>
      <w:r>
        <w:t xml:space="preserve">экспертной проверки экземпляра программного обеспечения (ПО) </w:t>
      </w:r>
      <w:r w:rsidR="009B30B2" w:rsidRPr="009B30B2">
        <w:rPr>
          <w:lang w:val="ru-RU"/>
        </w:rPr>
        <w:t xml:space="preserve">ИАС СЦ. </w:t>
      </w:r>
      <w:r w:rsidR="00D41E80">
        <w:t>ИАС СЦ. Мониторинг, анализ и прогнозирование социально-экономического развития</w:t>
      </w:r>
      <w:r w:rsidRPr="00EA1C31">
        <w:rPr>
          <w:lang w:val="ru-RU"/>
        </w:rPr>
        <w:t>.</w:t>
      </w:r>
    </w:p>
    <w:p w14:paraId="768010FB" w14:textId="77777777" w:rsidR="00622167" w:rsidRPr="00622167" w:rsidRDefault="00622167" w:rsidP="00EA1C31"/>
    <w:p w14:paraId="4628D307" w14:textId="1B44BE5E" w:rsidR="00DE65A9" w:rsidRDefault="00DE65A9" w:rsidP="00DE65A9">
      <w:pPr>
        <w:pStyle w:val="11"/>
      </w:pPr>
      <w:bookmarkStart w:id="2" w:name="_Toc166751636"/>
      <w:r>
        <w:lastRenderedPageBreak/>
        <w:t>И</w:t>
      </w:r>
      <w:r w:rsidRPr="00DE65A9">
        <w:t>нструкция для проведения экспертной проверки</w:t>
      </w:r>
      <w:bookmarkEnd w:id="2"/>
    </w:p>
    <w:p w14:paraId="3532B8FF" w14:textId="198F8184" w:rsidR="00DE65A9" w:rsidRPr="00DE65A9" w:rsidRDefault="00DE65A9" w:rsidP="00DE65A9">
      <w:pPr>
        <w:pStyle w:val="23"/>
      </w:pPr>
      <w:bookmarkStart w:id="3" w:name="_Toc166751637"/>
      <w:r>
        <w:t xml:space="preserve">Работа с </w:t>
      </w:r>
      <w:r w:rsidR="00D966AC">
        <w:t>разделами</w:t>
      </w:r>
      <w:bookmarkEnd w:id="3"/>
    </w:p>
    <w:p w14:paraId="4613E38A" w14:textId="0A67A268" w:rsidR="00B07D74" w:rsidRDefault="00B07D74" w:rsidP="00FA58B0">
      <w:pPr>
        <w:pStyle w:val="340"/>
        <w:rPr>
          <w:lang w:val="ru-RU"/>
        </w:rPr>
      </w:pPr>
      <w:r>
        <w:t xml:space="preserve">В рамках </w:t>
      </w:r>
      <w:r>
        <w:rPr>
          <w:lang w:val="ru-RU"/>
        </w:rPr>
        <w:t>проверочного экземпляра приводится тестов</w:t>
      </w:r>
      <w:r w:rsidR="009D4C31">
        <w:rPr>
          <w:lang w:val="ru-RU"/>
        </w:rPr>
        <w:t>ые наборы</w:t>
      </w:r>
      <w:r>
        <w:rPr>
          <w:lang w:val="ru-RU"/>
        </w:rPr>
        <w:t xml:space="preserve"> </w:t>
      </w:r>
      <w:r w:rsidR="009D4C31">
        <w:rPr>
          <w:lang w:val="ru-RU"/>
        </w:rPr>
        <w:t xml:space="preserve"> </w:t>
      </w:r>
      <w:r>
        <w:rPr>
          <w:lang w:val="ru-RU"/>
        </w:rPr>
        <w:t>данных, на котор</w:t>
      </w:r>
      <w:r w:rsidR="009D4C31">
        <w:rPr>
          <w:lang w:val="ru-RU"/>
        </w:rPr>
        <w:t>ых</w:t>
      </w:r>
      <w:r>
        <w:rPr>
          <w:lang w:val="ru-RU"/>
        </w:rPr>
        <w:t xml:space="preserve"> доступна проверка работы тестовых </w:t>
      </w:r>
      <w:r w:rsidR="009D4C31">
        <w:rPr>
          <w:lang w:val="ru-RU"/>
        </w:rPr>
        <w:t>разделов</w:t>
      </w:r>
      <w:r>
        <w:rPr>
          <w:lang w:val="ru-RU"/>
        </w:rPr>
        <w:t>.</w:t>
      </w:r>
    </w:p>
    <w:p w14:paraId="1021D71F" w14:textId="19A5321F" w:rsidR="009D269D" w:rsidRDefault="009D269D" w:rsidP="009D269D">
      <w:pPr>
        <w:pStyle w:val="afff3"/>
        <w:keepNext/>
      </w:pPr>
      <w:bookmarkStart w:id="4" w:name="_Ref131614275"/>
      <w:r>
        <w:t xml:space="preserve">Таблица </w:t>
      </w:r>
      <w:fldSimple w:instr=" SEQ Таблица \* ARABIC ">
        <w:r>
          <w:rPr>
            <w:noProof/>
          </w:rPr>
          <w:t>1</w:t>
        </w:r>
      </w:fldSimple>
      <w:bookmarkEnd w:id="4"/>
      <w:r>
        <w:t xml:space="preserve">. </w:t>
      </w:r>
      <w:r w:rsidRPr="00D03222">
        <w:t xml:space="preserve">Список тестовых </w:t>
      </w:r>
      <w:r w:rsidR="00D966AC">
        <w:t>разделов</w:t>
      </w:r>
      <w:r w:rsidRPr="00D03222">
        <w:t xml:space="preserve"> доступных для запуска</w:t>
      </w:r>
    </w:p>
    <w:tbl>
      <w:tblPr>
        <w:tblStyle w:val="afff5"/>
        <w:tblW w:w="0" w:type="auto"/>
        <w:tblLook w:val="04A0" w:firstRow="1" w:lastRow="0" w:firstColumn="1" w:lastColumn="0" w:noHBand="0" w:noVBand="1"/>
      </w:tblPr>
      <w:tblGrid>
        <w:gridCol w:w="2689"/>
        <w:gridCol w:w="6655"/>
      </w:tblGrid>
      <w:tr w:rsidR="008C1D8F" w14:paraId="5E1351C0" w14:textId="77777777" w:rsidTr="009D4C31">
        <w:tc>
          <w:tcPr>
            <w:tcW w:w="2689" w:type="dxa"/>
          </w:tcPr>
          <w:p w14:paraId="3B59CB1E" w14:textId="3D503180" w:rsidR="008C1D8F" w:rsidRPr="008C1D8F" w:rsidRDefault="008C1D8F" w:rsidP="008C1D8F">
            <w:pPr>
              <w:pStyle w:val="affffe"/>
            </w:pPr>
            <w:r>
              <w:t xml:space="preserve">Наименование </w:t>
            </w:r>
            <w:r w:rsidR="009D4C31">
              <w:t>раздела</w:t>
            </w:r>
          </w:p>
        </w:tc>
        <w:tc>
          <w:tcPr>
            <w:tcW w:w="6655" w:type="dxa"/>
          </w:tcPr>
          <w:p w14:paraId="7ED21F9A" w14:textId="6EED961B" w:rsidR="008C1D8F" w:rsidRPr="009D4C31" w:rsidRDefault="008C1D8F" w:rsidP="008C1D8F">
            <w:pPr>
              <w:pStyle w:val="affffe"/>
              <w:rPr>
                <w:lang w:val="en-US"/>
              </w:rPr>
            </w:pPr>
            <w:r>
              <w:t xml:space="preserve">Описание </w:t>
            </w:r>
            <w:r w:rsidR="009D4C31">
              <w:t>раздела</w:t>
            </w:r>
          </w:p>
        </w:tc>
      </w:tr>
      <w:tr w:rsidR="008C1D8F" w14:paraId="65C57AA2" w14:textId="77777777" w:rsidTr="009D4C31">
        <w:tc>
          <w:tcPr>
            <w:tcW w:w="2689" w:type="dxa"/>
          </w:tcPr>
          <w:p w14:paraId="263427DD" w14:textId="6EC311B3" w:rsidR="008C1D8F" w:rsidRPr="00FE040F" w:rsidRDefault="00FE040F" w:rsidP="009D4C31">
            <w:pPr>
              <w:pStyle w:val="340"/>
              <w:spacing w:line="240" w:lineRule="auto"/>
              <w:ind w:firstLine="0"/>
              <w:rPr>
                <w:lang w:val="ru-RU"/>
              </w:rPr>
            </w:pPr>
            <w:r>
              <w:t>Мониторинг показателей социально экономического развития</w:t>
            </w:r>
            <w:r>
              <w:rPr>
                <w:lang w:val="ru-RU"/>
              </w:rPr>
              <w:t xml:space="preserve"> (Показатели СЭР в субъектах РФ (ЕМИСС) Темная тема)</w:t>
            </w:r>
          </w:p>
        </w:tc>
        <w:tc>
          <w:tcPr>
            <w:tcW w:w="6655" w:type="dxa"/>
          </w:tcPr>
          <w:p w14:paraId="616623B2" w14:textId="02604846" w:rsidR="008C1D8F" w:rsidRDefault="009D4C31" w:rsidP="00835793">
            <w:pPr>
              <w:pStyle w:val="340"/>
              <w:spacing w:line="24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 xml:space="preserve">Содержит следующие </w:t>
            </w:r>
            <w:r w:rsidR="00FE040F">
              <w:rPr>
                <w:lang w:val="ru-RU"/>
              </w:rPr>
              <w:t>дашборды</w:t>
            </w:r>
            <w:r>
              <w:rPr>
                <w:lang w:val="ru-RU"/>
              </w:rPr>
              <w:t>:</w:t>
            </w:r>
          </w:p>
          <w:p w14:paraId="72E5BA09" w14:textId="36A2A7DB" w:rsidR="00D54466" w:rsidRDefault="00FE040F" w:rsidP="00AD0710">
            <w:pPr>
              <w:pStyle w:val="340"/>
              <w:numPr>
                <w:ilvl w:val="0"/>
                <w:numId w:val="31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Мониторинг показателей ЕМИСС</w:t>
            </w:r>
          </w:p>
          <w:p w14:paraId="190E4218" w14:textId="7D43136D" w:rsidR="00FE040F" w:rsidRDefault="00FE040F" w:rsidP="00AD0710">
            <w:pPr>
              <w:pStyle w:val="340"/>
              <w:numPr>
                <w:ilvl w:val="0"/>
                <w:numId w:val="31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ЕМИСС. Инвестиции</w:t>
            </w:r>
          </w:p>
          <w:p w14:paraId="114D4891" w14:textId="4D048C07" w:rsidR="00FE040F" w:rsidRDefault="00FE040F" w:rsidP="00AD0710">
            <w:pPr>
              <w:pStyle w:val="340"/>
              <w:numPr>
                <w:ilvl w:val="0"/>
                <w:numId w:val="31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ЕМИСС. Промышленность</w:t>
            </w:r>
          </w:p>
          <w:p w14:paraId="47601168" w14:textId="427CD9AF" w:rsidR="00FE040F" w:rsidRDefault="00FE040F" w:rsidP="00AD0710">
            <w:pPr>
              <w:pStyle w:val="340"/>
              <w:numPr>
                <w:ilvl w:val="0"/>
                <w:numId w:val="31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ЕМИСС. Рынок труда</w:t>
            </w:r>
          </w:p>
          <w:p w14:paraId="4857F7C4" w14:textId="4AB7F30D" w:rsidR="00FE040F" w:rsidRDefault="00FE040F" w:rsidP="00AD0710">
            <w:pPr>
              <w:pStyle w:val="340"/>
              <w:numPr>
                <w:ilvl w:val="0"/>
                <w:numId w:val="31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ЕМИСС. Сельское хозяйство</w:t>
            </w:r>
          </w:p>
          <w:p w14:paraId="1C7A3531" w14:textId="0DF429D2" w:rsidR="00FE040F" w:rsidRDefault="00FE040F" w:rsidP="00AD0710">
            <w:pPr>
              <w:pStyle w:val="340"/>
              <w:numPr>
                <w:ilvl w:val="0"/>
                <w:numId w:val="31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ЕМИСС. Строительство</w:t>
            </w:r>
          </w:p>
          <w:p w14:paraId="12D5F497" w14:textId="4978B223" w:rsidR="00FE040F" w:rsidRDefault="00FE040F" w:rsidP="00AD0710">
            <w:pPr>
              <w:pStyle w:val="340"/>
              <w:numPr>
                <w:ilvl w:val="0"/>
                <w:numId w:val="31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ЕМИСС. Торговля и услуги</w:t>
            </w:r>
          </w:p>
          <w:p w14:paraId="3656B4FE" w14:textId="0774CB59" w:rsidR="00FE040F" w:rsidRDefault="00FE040F" w:rsidP="00AD0710">
            <w:pPr>
              <w:pStyle w:val="340"/>
              <w:numPr>
                <w:ilvl w:val="0"/>
                <w:numId w:val="31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ЕМИСС. Транспортный комплекс</w:t>
            </w:r>
          </w:p>
          <w:p w14:paraId="26A9BBEC" w14:textId="02C72CBC" w:rsidR="00FE040F" w:rsidRDefault="00FE040F" w:rsidP="00AD0710">
            <w:pPr>
              <w:pStyle w:val="340"/>
              <w:numPr>
                <w:ilvl w:val="0"/>
                <w:numId w:val="31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ЕМИСС. Финансы предприятий</w:t>
            </w:r>
          </w:p>
          <w:p w14:paraId="2E0BD82D" w14:textId="3CDE2370" w:rsidR="00FE040F" w:rsidRDefault="00FE040F" w:rsidP="00AD0710">
            <w:pPr>
              <w:pStyle w:val="340"/>
              <w:numPr>
                <w:ilvl w:val="0"/>
                <w:numId w:val="31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ЕМИСС. Цены и тарифы</w:t>
            </w:r>
          </w:p>
          <w:p w14:paraId="31025FAC" w14:textId="64B4FBDF" w:rsidR="00FE040F" w:rsidRDefault="00FE040F" w:rsidP="00AD0710">
            <w:pPr>
              <w:pStyle w:val="340"/>
              <w:numPr>
                <w:ilvl w:val="0"/>
                <w:numId w:val="31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ЕМИСС. Экономика</w:t>
            </w:r>
          </w:p>
          <w:p w14:paraId="39EA1F74" w14:textId="7812EAC5" w:rsidR="002C6912" w:rsidRDefault="00AD0710" w:rsidP="002C6912">
            <w:pPr>
              <w:pStyle w:val="340"/>
              <w:spacing w:line="24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 xml:space="preserve">Раздел предназначен для </w:t>
            </w:r>
            <w:r w:rsidR="00FE040F" w:rsidRPr="00FE040F">
              <w:rPr>
                <w:lang w:val="ru-RU"/>
              </w:rPr>
              <w:t>осуществления контроля и мониторинга показателей социально-экономического развития территорий РФ, отслеживания выполнения ключевых метрик, проведения качественного и количественного анализа</w:t>
            </w:r>
            <w:r w:rsidR="002C6912">
              <w:rPr>
                <w:lang w:val="ru-RU"/>
              </w:rPr>
              <w:t>.</w:t>
            </w:r>
          </w:p>
        </w:tc>
      </w:tr>
      <w:tr w:rsidR="008C1D8F" w14:paraId="4BD3A2BE" w14:textId="77777777" w:rsidTr="009D4C31">
        <w:tc>
          <w:tcPr>
            <w:tcW w:w="2689" w:type="dxa"/>
          </w:tcPr>
          <w:p w14:paraId="63FE7C5B" w14:textId="50C6FCCC" w:rsidR="008C1D8F" w:rsidRPr="009D4C31" w:rsidRDefault="00E030D0" w:rsidP="009D4C31">
            <w:pPr>
              <w:pStyle w:val="340"/>
              <w:spacing w:line="240" w:lineRule="auto"/>
              <w:ind w:firstLine="0"/>
              <w:rPr>
                <w:lang w:val="ru-RU"/>
              </w:rPr>
            </w:pPr>
            <w:r>
              <w:t>Прогнозирование показателей социально-экономического развития.</w:t>
            </w:r>
          </w:p>
        </w:tc>
        <w:tc>
          <w:tcPr>
            <w:tcW w:w="6655" w:type="dxa"/>
          </w:tcPr>
          <w:p w14:paraId="34F5914A" w14:textId="408EC882" w:rsidR="00AD0710" w:rsidRPr="00AD0710" w:rsidRDefault="002C6912" w:rsidP="00AD0710">
            <w:pPr>
              <w:pStyle w:val="340"/>
              <w:spacing w:line="24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 xml:space="preserve">Предназначен </w:t>
            </w:r>
            <w:r w:rsidR="00E030D0">
              <w:rPr>
                <w:lang w:val="ru-RU"/>
              </w:rPr>
              <w:t>прогнозирования значений показателя социально-экономического развития при изменении значений влияющий на его расчет компонентов.</w:t>
            </w:r>
          </w:p>
        </w:tc>
      </w:tr>
    </w:tbl>
    <w:p w14:paraId="0280F0F5" w14:textId="1B4623E7" w:rsidR="00B07D74" w:rsidRDefault="00D966AC" w:rsidP="00DE65A9">
      <w:pPr>
        <w:pStyle w:val="31"/>
      </w:pPr>
      <w:bookmarkStart w:id="5" w:name="_Toc166751638"/>
      <w:r>
        <w:t xml:space="preserve">Работа с разделом </w:t>
      </w:r>
      <w:r w:rsidR="00E030D0">
        <w:t>Мониторинг показателей социально экономического развития</w:t>
      </w:r>
      <w:bookmarkEnd w:id="5"/>
    </w:p>
    <w:p w14:paraId="02A2EF43" w14:textId="048F8C14" w:rsidR="009F6813" w:rsidRDefault="00D966AC" w:rsidP="00B35D27">
      <w:pPr>
        <w:pStyle w:val="tdorderedlistlevel1"/>
      </w:pPr>
      <w:r>
        <w:t xml:space="preserve">Выбрать в </w:t>
      </w:r>
      <w:r w:rsidR="00FB47C4">
        <w:t>витрине дашбордов «</w:t>
      </w:r>
      <w:r w:rsidR="00A76146">
        <w:t>Мониторинг показателей ЕМИСС</w:t>
      </w:r>
      <w:r w:rsidR="00FB47C4">
        <w:t>»</w:t>
      </w:r>
    </w:p>
    <w:p w14:paraId="2EE3D394" w14:textId="3886091F" w:rsidR="00FB47C4" w:rsidRDefault="00D77DB1" w:rsidP="00D966AC">
      <w:pPr>
        <w:pStyle w:val="tdorderedlistlevel1"/>
        <w:numPr>
          <w:ilvl w:val="0"/>
          <w:numId w:val="0"/>
        </w:numPr>
      </w:pPr>
      <w:r>
        <w:rPr>
          <w:noProof/>
        </w:rPr>
        <w:lastRenderedPageBreak/>
        <w:drawing>
          <wp:inline distT="0" distB="0" distL="0" distR="0" wp14:anchorId="34FF448E" wp14:editId="5D80FD66">
            <wp:extent cx="5935980" cy="143256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138E9" w14:textId="660F7878" w:rsidR="00A47422" w:rsidRDefault="00D966AC" w:rsidP="00CC3831">
      <w:pPr>
        <w:pStyle w:val="tdorderedlistlevel1"/>
        <w:spacing w:line="240" w:lineRule="auto"/>
      </w:pPr>
      <w:r>
        <w:t xml:space="preserve">В открывшемся </w:t>
      </w:r>
      <w:r w:rsidR="00FB47C4">
        <w:t>дашборде по умолчанию выбран лист «</w:t>
      </w:r>
      <w:r w:rsidR="00D77DB1">
        <w:t>Свод</w:t>
      </w:r>
      <w:r w:rsidR="00FB47C4">
        <w:t>»</w:t>
      </w:r>
    </w:p>
    <w:p w14:paraId="55013E7F" w14:textId="5AAE0FD6" w:rsidR="00A47422" w:rsidRDefault="00D77DB1" w:rsidP="00AC4528">
      <w:pPr>
        <w:pStyle w:val="affff7"/>
      </w:pPr>
      <w:r>
        <w:drawing>
          <wp:inline distT="0" distB="0" distL="0" distR="0" wp14:anchorId="4FBB1793" wp14:editId="4EACEA87">
            <wp:extent cx="5928360" cy="34899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7C8EF" w14:textId="34499E8B" w:rsidR="00E17663" w:rsidRDefault="00FB47C4" w:rsidP="008F2FD2">
      <w:pPr>
        <w:pStyle w:val="tdorderedlistlevel1"/>
      </w:pPr>
      <w:r>
        <w:t>На</w:t>
      </w:r>
      <w:r w:rsidR="00E17663">
        <w:t xml:space="preserve"> открывшемся </w:t>
      </w:r>
      <w:r>
        <w:t>листе</w:t>
      </w:r>
      <w:r w:rsidR="00E17663">
        <w:t xml:space="preserve"> присутствуют </w:t>
      </w:r>
      <w:r w:rsidR="001B2B84">
        <w:t>навигационные вкладки Свод (</w:t>
      </w:r>
      <w:r w:rsidR="00E7525C">
        <w:t>выбрано</w:t>
      </w:r>
      <w:r w:rsidR="001B2B84">
        <w:t xml:space="preserve"> по умолчанию) и Сфера.</w:t>
      </w:r>
    </w:p>
    <w:p w14:paraId="540DD103" w14:textId="10A74F18" w:rsidR="00FB47C4" w:rsidRDefault="00FB47C4" w:rsidP="001B2B84">
      <w:pPr>
        <w:pStyle w:val="tdorderedlistlevel1"/>
        <w:numPr>
          <w:ilvl w:val="0"/>
          <w:numId w:val="0"/>
        </w:numPr>
        <w:ind w:firstLine="851"/>
      </w:pPr>
      <w:r>
        <w:t xml:space="preserve">На листе </w:t>
      </w:r>
      <w:r w:rsidR="001B2B84">
        <w:t>в формате карточек приводится общая аналитика по состоянию показателей социально экономического развития в разрезе сфер.</w:t>
      </w:r>
    </w:p>
    <w:p w14:paraId="7D9203E9" w14:textId="3D062A9B" w:rsidR="001B2B84" w:rsidRDefault="001B2B84" w:rsidP="001B2B84">
      <w:pPr>
        <w:pStyle w:val="tdorderedlistlevel1"/>
        <w:numPr>
          <w:ilvl w:val="0"/>
          <w:numId w:val="0"/>
        </w:numPr>
        <w:ind w:firstLine="851"/>
      </w:pPr>
      <w:r>
        <w:t>Для каждой сферы приводится аналитика динамики показателя и позиции показателя. Для позитивных изменений принята окраска в зеленый цвет, для негативной в красный, отсутствие изменений отмечены серым цветом.</w:t>
      </w:r>
    </w:p>
    <w:p w14:paraId="309D6057" w14:textId="6534F2EF" w:rsidR="001B2B84" w:rsidRDefault="001B2B84" w:rsidP="001B2B84">
      <w:pPr>
        <w:pStyle w:val="tdorderedlistlevel1"/>
        <w:numPr>
          <w:ilvl w:val="0"/>
          <w:numId w:val="0"/>
        </w:numPr>
        <w:ind w:firstLine="851"/>
      </w:pPr>
      <w:r>
        <w:t>В карточке для каждой сферы встроены индикаторы и круговая диаграмма. Сектора в индикаторах и диаграммах с изменениями кликабельны, при клике происходит переход на лист Сфера с отображением соответствующей детализации.</w:t>
      </w:r>
    </w:p>
    <w:p w14:paraId="3B589497" w14:textId="32BC4F11" w:rsidR="001B2B84" w:rsidRDefault="001B2B84" w:rsidP="001B2B84">
      <w:pPr>
        <w:pStyle w:val="tdorderedlistlevel1"/>
        <w:numPr>
          <w:ilvl w:val="0"/>
          <w:numId w:val="0"/>
        </w:numPr>
      </w:pPr>
      <w:r>
        <w:rPr>
          <w:noProof/>
        </w:rPr>
        <w:lastRenderedPageBreak/>
        <w:drawing>
          <wp:inline distT="0" distB="0" distL="0" distR="0" wp14:anchorId="0B153C1F" wp14:editId="6CD2498E">
            <wp:extent cx="5935980" cy="20497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200F6" w14:textId="77BC791D" w:rsidR="001B2B84" w:rsidRDefault="001B2B84" w:rsidP="001B2B84">
      <w:pPr>
        <w:pStyle w:val="tdorderedlistlevel1"/>
        <w:numPr>
          <w:ilvl w:val="0"/>
          <w:numId w:val="0"/>
        </w:numPr>
        <w:ind w:firstLine="851"/>
      </w:pPr>
      <w:r>
        <w:t>На листе Сфера информация отображается в табличном виде с учетом настроенного среза данных.</w:t>
      </w:r>
    </w:p>
    <w:p w14:paraId="390F076F" w14:textId="5970B7C6" w:rsidR="0069266E" w:rsidRDefault="0069266E" w:rsidP="001B2B84">
      <w:pPr>
        <w:pStyle w:val="tdorderedlistlevel1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6BFC8E92" wp14:editId="73CB4DB3">
            <wp:extent cx="5938520" cy="3535680"/>
            <wp:effectExtent l="0" t="0" r="508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4B519" w14:textId="4745103E" w:rsidR="00AC4528" w:rsidRDefault="001B2B84" w:rsidP="001B2B84">
      <w:pPr>
        <w:pStyle w:val="tdorderedlistlevel1"/>
        <w:numPr>
          <w:ilvl w:val="0"/>
          <w:numId w:val="0"/>
        </w:numPr>
        <w:ind w:left="851"/>
      </w:pPr>
      <w:r>
        <w:t>На листе присутствуют следующие управляющие элементы:</w:t>
      </w:r>
    </w:p>
    <w:p w14:paraId="3F8CE5E7" w14:textId="15AF9661" w:rsidR="001B2B84" w:rsidRDefault="001B2B84" w:rsidP="001B2B84">
      <w:pPr>
        <w:pStyle w:val="tdorderedlistlevel1"/>
        <w:numPr>
          <w:ilvl w:val="0"/>
          <w:numId w:val="39"/>
        </w:numPr>
      </w:pPr>
      <w:r>
        <w:t>Фильтр «Сфера» для выбора сферы показателей социально-экономического развития;</w:t>
      </w:r>
    </w:p>
    <w:p w14:paraId="0C28D5EB" w14:textId="03C76331" w:rsidR="001B2B84" w:rsidRDefault="001B2B84" w:rsidP="001B2B84">
      <w:pPr>
        <w:pStyle w:val="tdorderedlistlevel1"/>
        <w:numPr>
          <w:ilvl w:val="0"/>
          <w:numId w:val="39"/>
        </w:numPr>
      </w:pPr>
      <w:r>
        <w:t xml:space="preserve">Кликер </w:t>
      </w:r>
      <w:r w:rsidR="007C635E">
        <w:t>«Измерение динамики» и «Позиция в рейтинге» для фильтрации показателей с изменениями и без изменений;</w:t>
      </w:r>
    </w:p>
    <w:p w14:paraId="13350F9E" w14:textId="3F499CAA" w:rsidR="007C635E" w:rsidRDefault="007C635E" w:rsidP="001B2B84">
      <w:pPr>
        <w:pStyle w:val="tdorderedlistlevel1"/>
        <w:numPr>
          <w:ilvl w:val="0"/>
          <w:numId w:val="39"/>
        </w:numPr>
      </w:pPr>
      <w:r>
        <w:t xml:space="preserve">Встроенное в </w:t>
      </w:r>
      <w:r w:rsidR="00E7525C">
        <w:t>таблицу</w:t>
      </w:r>
      <w:r>
        <w:t xml:space="preserve"> меню поиска «Найти по названию» для поиска в таблице показателя по наименованию;</w:t>
      </w:r>
    </w:p>
    <w:p w14:paraId="1A15C9F7" w14:textId="57E5673C" w:rsidR="007C635E" w:rsidRDefault="007C635E" w:rsidP="001B2B84">
      <w:pPr>
        <w:pStyle w:val="tdorderedlistlevel1"/>
        <w:numPr>
          <w:ilvl w:val="0"/>
          <w:numId w:val="39"/>
        </w:numPr>
      </w:pPr>
      <w:r>
        <w:t>Переключатель «Место по ЦФО/РФ» для переключения отображения в таблице позиции по показателю в рейтинге.</w:t>
      </w:r>
    </w:p>
    <w:p w14:paraId="16B6414A" w14:textId="77777777" w:rsidR="007C635E" w:rsidRDefault="007C635E" w:rsidP="007C635E">
      <w:pPr>
        <w:pStyle w:val="tdorderedlistlevel1"/>
        <w:numPr>
          <w:ilvl w:val="0"/>
          <w:numId w:val="0"/>
        </w:numPr>
        <w:ind w:left="1571"/>
      </w:pPr>
    </w:p>
    <w:p w14:paraId="4E0CD77D" w14:textId="75AF1D34" w:rsidR="00AC4528" w:rsidRDefault="00FB47C4" w:rsidP="008F2FD2">
      <w:pPr>
        <w:pStyle w:val="tdorderedlistlevel1"/>
      </w:pPr>
      <w:r>
        <w:t xml:space="preserve">Для просмотра </w:t>
      </w:r>
      <w:r w:rsidR="007C635E">
        <w:t xml:space="preserve">детальной информации по конкретной сфере необходимо в витрине дашбордов выбрать </w:t>
      </w:r>
      <w:r w:rsidR="00E7525C">
        <w:t>дашборд</w:t>
      </w:r>
      <w:r w:rsidR="007C635E">
        <w:t xml:space="preserve"> с анализом конкретной сферы.</w:t>
      </w:r>
    </w:p>
    <w:p w14:paraId="5D6B1633" w14:textId="4ACB1846" w:rsidR="00AC4528" w:rsidRDefault="007C635E" w:rsidP="009D269D">
      <w:pPr>
        <w:pStyle w:val="affff7"/>
      </w:pPr>
      <w:r>
        <w:drawing>
          <wp:inline distT="0" distB="0" distL="0" distR="0" wp14:anchorId="5BC845AA" wp14:editId="6DD92444">
            <wp:extent cx="5935980" cy="3497580"/>
            <wp:effectExtent l="0" t="0" r="762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F03CD" w14:textId="751FD0B1" w:rsidR="007C635E" w:rsidRDefault="007C635E" w:rsidP="007C635E">
      <w:pPr>
        <w:pStyle w:val="tdorderedlistlevel1"/>
        <w:numPr>
          <w:ilvl w:val="0"/>
          <w:numId w:val="0"/>
        </w:numPr>
        <w:ind w:left="851"/>
      </w:pPr>
      <w:r>
        <w:t>Для примера раскрываем дашборд ЕМИСС. Инвестиции</w:t>
      </w:r>
    </w:p>
    <w:p w14:paraId="25BB9D2E" w14:textId="24912B97" w:rsidR="0069266E" w:rsidRDefault="0069266E" w:rsidP="007C635E">
      <w:pPr>
        <w:pStyle w:val="tdorderedlistlevel1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7A293B8B" wp14:editId="1E830CDD">
            <wp:extent cx="5938520" cy="3515360"/>
            <wp:effectExtent l="0" t="0" r="508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6F5DA" w14:textId="132001F8" w:rsidR="007C635E" w:rsidRDefault="007C635E" w:rsidP="007C635E">
      <w:pPr>
        <w:pStyle w:val="tdorderedlistlevel1"/>
        <w:numPr>
          <w:ilvl w:val="0"/>
          <w:numId w:val="0"/>
        </w:numPr>
        <w:ind w:firstLine="851"/>
      </w:pPr>
      <w:r>
        <w:lastRenderedPageBreak/>
        <w:t>На листе присутствует навигационная панель для переключения между листами дашборда. Лист Динамика выбран по умолчанию.</w:t>
      </w:r>
    </w:p>
    <w:p w14:paraId="4DF83746" w14:textId="5FD17D28" w:rsidR="007C635E" w:rsidRDefault="007C635E" w:rsidP="007C635E">
      <w:pPr>
        <w:pStyle w:val="tdorderedlistlevel1"/>
        <w:numPr>
          <w:ilvl w:val="0"/>
          <w:numId w:val="0"/>
        </w:numPr>
        <w:ind w:firstLine="851"/>
      </w:pPr>
      <w:r>
        <w:t>На листе присутствуют следующие управляющие элементы:</w:t>
      </w:r>
    </w:p>
    <w:p w14:paraId="02BB56CE" w14:textId="4D0AA3B8" w:rsidR="007C635E" w:rsidRDefault="007C635E" w:rsidP="007C635E">
      <w:pPr>
        <w:pStyle w:val="tdorderedlistlevel1"/>
        <w:numPr>
          <w:ilvl w:val="0"/>
          <w:numId w:val="40"/>
        </w:numPr>
      </w:pPr>
      <w:r>
        <w:t>Фильтр «Субъекты РФ» для выбора субъекта анализа;</w:t>
      </w:r>
    </w:p>
    <w:p w14:paraId="2C37B179" w14:textId="6ED21E91" w:rsidR="007C635E" w:rsidRDefault="007C635E" w:rsidP="007C635E">
      <w:pPr>
        <w:pStyle w:val="tdorderedlistlevel1"/>
        <w:numPr>
          <w:ilvl w:val="0"/>
          <w:numId w:val="40"/>
        </w:numPr>
      </w:pPr>
      <w:r>
        <w:t>Фильтр «Отчетный период» для выбора года и месяца анализа;</w:t>
      </w:r>
    </w:p>
    <w:p w14:paraId="0DEB8AA1" w14:textId="4B1726B1" w:rsidR="007C635E" w:rsidRDefault="007C635E" w:rsidP="007C635E">
      <w:pPr>
        <w:pStyle w:val="tdorderedlistlevel1"/>
        <w:numPr>
          <w:ilvl w:val="0"/>
          <w:numId w:val="40"/>
        </w:numPr>
      </w:pPr>
      <w:r>
        <w:t>Фильтр «Показатель» для выбора показателя в рамках сферы;</w:t>
      </w:r>
    </w:p>
    <w:p w14:paraId="52343A6D" w14:textId="1D4616D7" w:rsidR="007C635E" w:rsidRDefault="007C635E" w:rsidP="007C635E">
      <w:pPr>
        <w:pStyle w:val="tdorderedlistlevel1"/>
        <w:numPr>
          <w:ilvl w:val="0"/>
          <w:numId w:val="40"/>
        </w:numPr>
      </w:pPr>
      <w:r>
        <w:t xml:space="preserve">Фильтр «Календарный разрез» </w:t>
      </w:r>
      <w:r w:rsidR="007577B1">
        <w:t>доступен для показателей, содержащих разные календарные разрезы для анализа (Год, квартал, месяц, неделя);</w:t>
      </w:r>
    </w:p>
    <w:p w14:paraId="51D3D1A1" w14:textId="6B799F48" w:rsidR="007577B1" w:rsidRDefault="007577B1" w:rsidP="007C635E">
      <w:pPr>
        <w:pStyle w:val="tdorderedlistlevel1"/>
        <w:numPr>
          <w:ilvl w:val="0"/>
          <w:numId w:val="40"/>
        </w:numPr>
      </w:pPr>
      <w:r>
        <w:t>Фильтр «Вид показателя» для выбора вида сравнения показателя;</w:t>
      </w:r>
    </w:p>
    <w:p w14:paraId="33E077B5" w14:textId="5AE3203D" w:rsidR="007577B1" w:rsidRDefault="007577B1" w:rsidP="007C635E">
      <w:pPr>
        <w:pStyle w:val="tdorderedlistlevel1"/>
        <w:numPr>
          <w:ilvl w:val="0"/>
          <w:numId w:val="40"/>
        </w:numPr>
      </w:pPr>
      <w:r>
        <w:t xml:space="preserve">Фильтр «ОКВЭД2» для анализа </w:t>
      </w:r>
      <w:r w:rsidR="00E7525C">
        <w:t>выбранного</w:t>
      </w:r>
      <w:r>
        <w:t xml:space="preserve"> показателя для соответствующего ОКВЭД2, доступен для ряда показателей;</w:t>
      </w:r>
    </w:p>
    <w:p w14:paraId="03D25903" w14:textId="6D0A762E" w:rsidR="007577B1" w:rsidRDefault="007577B1" w:rsidP="007C635E">
      <w:pPr>
        <w:pStyle w:val="tdorderedlistlevel1"/>
        <w:numPr>
          <w:ilvl w:val="0"/>
          <w:numId w:val="40"/>
        </w:numPr>
      </w:pPr>
      <w:r>
        <w:t>Фильтр «Типы сводов» доступен для показателей, содержащих различные своды.</w:t>
      </w:r>
    </w:p>
    <w:p w14:paraId="4564BA12" w14:textId="33C808C3" w:rsidR="007577B1" w:rsidRDefault="007577B1" w:rsidP="007577B1">
      <w:pPr>
        <w:pStyle w:val="tdorderedlistlevel1"/>
        <w:numPr>
          <w:ilvl w:val="0"/>
          <w:numId w:val="0"/>
        </w:numPr>
        <w:ind w:firstLine="851"/>
      </w:pPr>
      <w:r>
        <w:t>Основным инструментом анализа выступает вертикальная диаграмма, на которой приводится динамика показателя с учетом настроенных фильтрами параметров, с индикацией позитивных и негативных изменений.</w:t>
      </w:r>
    </w:p>
    <w:p w14:paraId="1C04E733" w14:textId="7C21D283" w:rsidR="007577B1" w:rsidRDefault="007577B1" w:rsidP="007577B1">
      <w:pPr>
        <w:pStyle w:val="tdorderedlistlevel1"/>
        <w:numPr>
          <w:ilvl w:val="0"/>
          <w:numId w:val="0"/>
        </w:numPr>
        <w:ind w:firstLine="851"/>
      </w:pPr>
      <w:r>
        <w:t>Для перехода к табличному представлению необходимо выбрать в навигационной панели сверху лист «Таблица»</w:t>
      </w:r>
    </w:p>
    <w:p w14:paraId="3895D910" w14:textId="49299251" w:rsidR="007577B1" w:rsidRDefault="0084072A" w:rsidP="007577B1">
      <w:pPr>
        <w:pStyle w:val="tdorderedlistlevel1"/>
        <w:numPr>
          <w:ilvl w:val="0"/>
          <w:numId w:val="0"/>
        </w:numPr>
      </w:pPr>
      <w:r>
        <w:rPr>
          <w:noProof/>
        </w:rPr>
        <w:lastRenderedPageBreak/>
        <w:drawing>
          <wp:inline distT="0" distB="0" distL="0" distR="0" wp14:anchorId="5595126B" wp14:editId="45C8FD00">
            <wp:extent cx="5935980" cy="3535680"/>
            <wp:effectExtent l="0" t="0" r="762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F19EC" w14:textId="05DBC312" w:rsidR="0084072A" w:rsidRDefault="0084072A" w:rsidP="0084072A">
      <w:pPr>
        <w:pStyle w:val="tdorderedlistlevel1"/>
        <w:numPr>
          <w:ilvl w:val="0"/>
          <w:numId w:val="0"/>
        </w:numPr>
        <w:ind w:firstLine="851"/>
      </w:pPr>
      <w:r>
        <w:t xml:space="preserve">На листе присутствуют инструменты управления, аналогичные листу «Динамика». </w:t>
      </w:r>
    </w:p>
    <w:p w14:paraId="5AD73DD6" w14:textId="0134EC4A" w:rsidR="0084072A" w:rsidRDefault="0084072A" w:rsidP="0084072A">
      <w:pPr>
        <w:pStyle w:val="tdorderedlistlevel1"/>
        <w:numPr>
          <w:ilvl w:val="0"/>
          <w:numId w:val="0"/>
        </w:numPr>
        <w:ind w:firstLine="851"/>
      </w:pPr>
      <w:r>
        <w:t xml:space="preserve">Данные приводятся в виде плоской таблицы с возможностью выгрузки данных в файл </w:t>
      </w:r>
      <w:r w:rsidRPr="0084072A">
        <w:t>.</w:t>
      </w:r>
      <w:r>
        <w:rPr>
          <w:lang w:val="en-US"/>
        </w:rPr>
        <w:t>xlsx</w:t>
      </w:r>
      <w:r>
        <w:t xml:space="preserve">. </w:t>
      </w:r>
    </w:p>
    <w:p w14:paraId="66599052" w14:textId="263F1C73" w:rsidR="0084072A" w:rsidRDefault="0084072A" w:rsidP="0084072A">
      <w:pPr>
        <w:pStyle w:val="tdorderedlistlevel1"/>
        <w:numPr>
          <w:ilvl w:val="0"/>
          <w:numId w:val="0"/>
        </w:numPr>
        <w:ind w:firstLine="851"/>
      </w:pPr>
      <w:r>
        <w:t>Для анализа положения субъекта по показателям социально-экономического развития в рамках выбранной сферы необходимо перейти на лист «Рейтинг».</w:t>
      </w:r>
    </w:p>
    <w:p w14:paraId="74D76287" w14:textId="4AE67482" w:rsidR="0069266E" w:rsidRPr="0084072A" w:rsidRDefault="0069266E" w:rsidP="0084072A">
      <w:pPr>
        <w:pStyle w:val="tdorderedlistlevel1"/>
        <w:numPr>
          <w:ilvl w:val="0"/>
          <w:numId w:val="0"/>
        </w:numPr>
      </w:pPr>
      <w:r>
        <w:rPr>
          <w:noProof/>
        </w:rPr>
        <w:lastRenderedPageBreak/>
        <w:drawing>
          <wp:inline distT="0" distB="0" distL="0" distR="0" wp14:anchorId="1F3E586A" wp14:editId="0F4AFD5C">
            <wp:extent cx="5933440" cy="3530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82954" w14:textId="77777777" w:rsidR="0084072A" w:rsidRDefault="0084072A" w:rsidP="0084072A">
      <w:pPr>
        <w:pStyle w:val="tdorderedlistlevel1"/>
        <w:numPr>
          <w:ilvl w:val="0"/>
          <w:numId w:val="0"/>
        </w:numPr>
        <w:ind w:firstLine="851"/>
      </w:pPr>
      <w:r>
        <w:t>На листе присутствуют инструменты управления, аналогичные листу «Динамика» и «Таблица».</w:t>
      </w:r>
    </w:p>
    <w:p w14:paraId="1CEAEB99" w14:textId="58569FFF" w:rsidR="00CA4F13" w:rsidRDefault="00CA4F13" w:rsidP="0084072A">
      <w:pPr>
        <w:pStyle w:val="tdorderedlistlevel1"/>
        <w:numPr>
          <w:ilvl w:val="0"/>
          <w:numId w:val="0"/>
        </w:numPr>
        <w:ind w:firstLine="851"/>
      </w:pPr>
      <w:r>
        <w:t>Кроме этого,</w:t>
      </w:r>
      <w:r w:rsidR="0084072A">
        <w:t xml:space="preserve"> присутствует кнопка переключения рейтинга на уровень ЦФО и РФ.</w:t>
      </w:r>
    </w:p>
    <w:p w14:paraId="1880B14F" w14:textId="06C6A793" w:rsidR="0084072A" w:rsidRDefault="0084072A" w:rsidP="0084072A">
      <w:pPr>
        <w:pStyle w:val="tdorderedlistlevel1"/>
        <w:numPr>
          <w:ilvl w:val="0"/>
          <w:numId w:val="0"/>
        </w:numPr>
        <w:ind w:firstLine="851"/>
      </w:pPr>
      <w:r>
        <w:t xml:space="preserve"> </w:t>
      </w:r>
      <w:r w:rsidR="00CA4F13">
        <w:t>Анализ осуществляется с использованием горизонтальных диаграмм, в рамках которых приводится рейтинг субъектов по выбранному показателю. При этом выводится первые три места и последние три места, а также значение по выбранному субъекту. Кроме того, присутствует схематичная карта (либо РФ, либо ФО в зависимости от выбранного уровня), на которой приводится положение того или иного субъекта в рейтинге с цветовой индикацией.</w:t>
      </w:r>
    </w:p>
    <w:p w14:paraId="3F8A4F57" w14:textId="77777777" w:rsidR="00CA4F13" w:rsidRDefault="00CA4F13" w:rsidP="0084072A">
      <w:pPr>
        <w:pStyle w:val="tdorderedlistlevel1"/>
        <w:numPr>
          <w:ilvl w:val="0"/>
          <w:numId w:val="0"/>
        </w:numPr>
        <w:ind w:firstLine="851"/>
      </w:pPr>
    </w:p>
    <w:p w14:paraId="5F49F076" w14:textId="4C833D7E" w:rsidR="0086509F" w:rsidRDefault="00A77B1B" w:rsidP="00A77B1B">
      <w:pPr>
        <w:pStyle w:val="tdorderedlistlevel1"/>
      </w:pPr>
      <w:r>
        <w:t>Всего в разделе присутствует 10 доступных сфер для анализа – Инвестиции, Промышленность, Рынок труда, Сельское хозяйство, Строительство, Торговля и услуги, Транспортный комплекс, Финансы предприятий, Цены и тарифы, Экономика.</w:t>
      </w:r>
    </w:p>
    <w:p w14:paraId="61DAF984" w14:textId="46D442AB" w:rsidR="00A77B1B" w:rsidRPr="00732C0D" w:rsidRDefault="00A77B1B" w:rsidP="00A77B1B">
      <w:pPr>
        <w:pStyle w:val="tdorderedlistlevel1"/>
        <w:numPr>
          <w:ilvl w:val="0"/>
          <w:numId w:val="0"/>
        </w:numPr>
        <w:ind w:firstLine="851"/>
      </w:pPr>
      <w:r>
        <w:t>Структура дашбордов по каждой отдельной сфере аналогична, содержит аналогичные навигационные инструменты, наборы фильтров и представлений для анализа данных.</w:t>
      </w:r>
    </w:p>
    <w:p w14:paraId="14A7C3F1" w14:textId="77777777" w:rsidR="001807FF" w:rsidRDefault="001807FF" w:rsidP="00601CEC">
      <w:pPr>
        <w:pStyle w:val="340"/>
        <w:ind w:firstLine="0"/>
        <w:rPr>
          <w:lang w:val="ru-RU"/>
        </w:rPr>
      </w:pPr>
    </w:p>
    <w:p w14:paraId="572A0F5F" w14:textId="0B01C730" w:rsidR="00710900" w:rsidRDefault="00D966AC" w:rsidP="00710900">
      <w:pPr>
        <w:pStyle w:val="31"/>
      </w:pPr>
      <w:bookmarkStart w:id="6" w:name="_Toc166751639"/>
      <w:r>
        <w:t xml:space="preserve">Работа с разделом </w:t>
      </w:r>
      <w:r w:rsidR="00666CD9">
        <w:t>Прогнозирование показателей социально-экономического развития</w:t>
      </w:r>
      <w:bookmarkEnd w:id="6"/>
    </w:p>
    <w:p w14:paraId="07D18F4E" w14:textId="09D9846E" w:rsidR="00AC4528" w:rsidRDefault="0072412E" w:rsidP="0072412E">
      <w:pPr>
        <w:pStyle w:val="tdorderedlistlevel2"/>
        <w:ind w:firstLine="851"/>
      </w:pPr>
      <w:r>
        <w:t>В</w:t>
      </w:r>
      <w:r w:rsidR="00D35370">
        <w:t xml:space="preserve"> витрине дашбордов выбрать раздел</w:t>
      </w:r>
      <w:r>
        <w:t xml:space="preserve"> «</w:t>
      </w:r>
      <w:r w:rsidR="00091247">
        <w:t>Анализ «что, если»</w:t>
      </w:r>
      <w:r>
        <w:t>»</w:t>
      </w:r>
    </w:p>
    <w:p w14:paraId="291484B4" w14:textId="635838B1" w:rsidR="0072412E" w:rsidRDefault="00091247" w:rsidP="0072412E">
      <w:pPr>
        <w:pStyle w:val="tdorderedlistlevel2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132BFEFF" wp14:editId="0FDE6F15">
            <wp:extent cx="5928360" cy="1615440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49F40" w14:textId="75A42A0F" w:rsidR="00AC4528" w:rsidRDefault="00AC4528" w:rsidP="009D269D">
      <w:pPr>
        <w:pStyle w:val="affff7"/>
      </w:pPr>
    </w:p>
    <w:p w14:paraId="49D65787" w14:textId="0EC2559E" w:rsidR="002F7FE7" w:rsidRDefault="00D35370" w:rsidP="00D52387">
      <w:pPr>
        <w:pStyle w:val="tdorderedlistlevel2"/>
        <w:ind w:firstLine="851"/>
      </w:pPr>
      <w:r>
        <w:t xml:space="preserve">Переходим в дашборд с </w:t>
      </w:r>
      <w:r w:rsidR="00091247">
        <w:t>представлением прогнозирования показателей социально-экономического развития.</w:t>
      </w:r>
    </w:p>
    <w:p w14:paraId="346C5BFB" w14:textId="7E3EBD6E" w:rsidR="00D52387" w:rsidRDefault="00091247" w:rsidP="00D52387">
      <w:pPr>
        <w:pStyle w:val="tdorderedlistlevel2"/>
        <w:numPr>
          <w:ilvl w:val="0"/>
          <w:numId w:val="0"/>
        </w:numPr>
        <w:ind w:left="851" w:hanging="851"/>
      </w:pPr>
      <w:r>
        <w:rPr>
          <w:noProof/>
        </w:rPr>
        <w:drawing>
          <wp:inline distT="0" distB="0" distL="0" distR="0" wp14:anchorId="4E17F3D9" wp14:editId="35E0703E">
            <wp:extent cx="5935980" cy="3314700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8CAD6" w14:textId="640533B8" w:rsidR="00762AC4" w:rsidRDefault="00D52387" w:rsidP="00091247">
      <w:pPr>
        <w:pStyle w:val="tdorderedlistlevel2"/>
        <w:ind w:firstLine="851"/>
      </w:pPr>
      <w:r>
        <w:t xml:space="preserve">В </w:t>
      </w:r>
      <w:r w:rsidR="00091247">
        <w:t>левой части дашборда приведены компоненты, влияющие на расчет показателей, фильтр для настройки вида прогноза, слайдер для настройки периода прогнозирования.</w:t>
      </w:r>
    </w:p>
    <w:p w14:paraId="51ADD174" w14:textId="7CFDE1CD" w:rsidR="00091247" w:rsidRDefault="00091247" w:rsidP="00091247">
      <w:pPr>
        <w:pStyle w:val="tdorderedlistlevel2"/>
        <w:numPr>
          <w:ilvl w:val="0"/>
          <w:numId w:val="0"/>
        </w:numPr>
      </w:pPr>
      <w:r>
        <w:rPr>
          <w:noProof/>
        </w:rPr>
        <w:lastRenderedPageBreak/>
        <w:drawing>
          <wp:inline distT="0" distB="0" distL="0" distR="0" wp14:anchorId="71A1380A" wp14:editId="45E3CEAD">
            <wp:extent cx="5928360" cy="33223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C718E" w14:textId="4A27842F" w:rsidR="00091247" w:rsidRDefault="00091247" w:rsidP="00091247">
      <w:pPr>
        <w:pStyle w:val="tdorderedlistlevel2"/>
        <w:ind w:firstLine="851"/>
      </w:pPr>
      <w:r>
        <w:t>В правой части дашборда приведены показатели социально-экономического развития, их прогнозные значения с учетом установленных фильтров, настроенных отклонений.</w:t>
      </w:r>
    </w:p>
    <w:p w14:paraId="6906DB4F" w14:textId="5BD9C7CB" w:rsidR="00091247" w:rsidRDefault="00091247" w:rsidP="00091247">
      <w:pPr>
        <w:pStyle w:val="tdorderedlistlevel2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699FDB72" wp14:editId="56A65DA8">
            <wp:extent cx="5928360" cy="3253740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2A14B" w14:textId="53AA93D7" w:rsidR="00091247" w:rsidRDefault="00091247" w:rsidP="00091247">
      <w:pPr>
        <w:pStyle w:val="tdorderedlistlevel1"/>
        <w:numPr>
          <w:ilvl w:val="0"/>
          <w:numId w:val="41"/>
        </w:numPr>
      </w:pPr>
      <w:r>
        <w:t>Изменение любого из параметра в левом меню приводит к автоматической перестройке представлений с показателями справа.</w:t>
      </w:r>
    </w:p>
    <w:p w14:paraId="51F6883B" w14:textId="6FFEA393" w:rsidR="00091247" w:rsidRDefault="00E7525C" w:rsidP="00091247">
      <w:pPr>
        <w:pStyle w:val="tdorderedlistlevel1"/>
        <w:numPr>
          <w:ilvl w:val="0"/>
          <w:numId w:val="0"/>
        </w:numPr>
      </w:pPr>
      <w:r>
        <w:t>Задаем период прогнозирования до 2025 года, меняем коэффициент рождаемости на 1000 человек с 0 до 3.</w:t>
      </w:r>
    </w:p>
    <w:p w14:paraId="16D61F70" w14:textId="3697014D" w:rsidR="00E7525C" w:rsidRDefault="00E7525C" w:rsidP="00091247">
      <w:pPr>
        <w:pStyle w:val="tdorderedlistlevel1"/>
        <w:numPr>
          <w:ilvl w:val="0"/>
          <w:numId w:val="0"/>
        </w:numPr>
      </w:pPr>
      <w:r>
        <w:rPr>
          <w:noProof/>
        </w:rPr>
        <w:lastRenderedPageBreak/>
        <w:drawing>
          <wp:inline distT="0" distB="0" distL="0" distR="0" wp14:anchorId="5F3C1F04" wp14:editId="7C7AE35A">
            <wp:extent cx="5928360" cy="326136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9B5A5" w14:textId="504D064D" w:rsidR="00E7525C" w:rsidRPr="00602521" w:rsidRDefault="00E7525C" w:rsidP="00E7525C">
      <w:pPr>
        <w:pStyle w:val="tdorderedlistlevel1"/>
        <w:numPr>
          <w:ilvl w:val="0"/>
          <w:numId w:val="0"/>
        </w:numPr>
        <w:ind w:firstLine="851"/>
      </w:pPr>
      <w:r>
        <w:t>Внесение указанных изменений перестроило представления период прогнозирования сократился до 2025 года, для показателей появился технический прогноз с учетом корректировок компонентов расчета.</w:t>
      </w:r>
    </w:p>
    <w:p w14:paraId="4E610939" w14:textId="4A699DFE" w:rsidR="003A415A" w:rsidRDefault="00D966AC" w:rsidP="00111D3F">
      <w:pPr>
        <w:pStyle w:val="31"/>
      </w:pPr>
      <w:bookmarkStart w:id="7" w:name="_Toc166751640"/>
      <w:r>
        <w:t>Экспорт данных раздела</w:t>
      </w:r>
      <w:bookmarkEnd w:id="7"/>
    </w:p>
    <w:p w14:paraId="09B455C3" w14:textId="3ED8BCCB" w:rsidR="009D269D" w:rsidRPr="009D269D" w:rsidRDefault="003D6AA9" w:rsidP="00B46571">
      <w:pPr>
        <w:pStyle w:val="tdorderedlistlevel3"/>
        <w:ind w:firstLine="851"/>
      </w:pPr>
      <w:r>
        <w:t>Для экспорта данных с дашборда в верхнем меню нужно выбрать иконку экспорта и соответствующий формат экспорта.</w:t>
      </w:r>
    </w:p>
    <w:p w14:paraId="02C400E8" w14:textId="454AAD6E" w:rsidR="004D6387" w:rsidRDefault="00E7525C" w:rsidP="00E7525C">
      <w:pPr>
        <w:pStyle w:val="340"/>
        <w:ind w:firstLine="0"/>
        <w:jc w:val="center"/>
        <w:rPr>
          <w:lang w:val="ru-RU"/>
        </w:rPr>
      </w:pPr>
      <w:r>
        <w:rPr>
          <w:noProof/>
        </w:rPr>
        <w:drawing>
          <wp:inline distT="0" distB="0" distL="0" distR="0" wp14:anchorId="5CEC3B50" wp14:editId="6DAC4A8B">
            <wp:extent cx="2933700" cy="29718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57D69" w14:textId="7C554D70" w:rsidR="004D6387" w:rsidRDefault="004D6387" w:rsidP="004D6387">
      <w:pPr>
        <w:pStyle w:val="tdorderedlistlevel3"/>
        <w:ind w:firstLine="851"/>
      </w:pPr>
      <w:r>
        <w:t>В данном случае используется экспорт в файл .</w:t>
      </w:r>
      <w:r>
        <w:rPr>
          <w:lang w:val="en-US"/>
        </w:rPr>
        <w:t>xlsx</w:t>
      </w:r>
      <w:r>
        <w:t xml:space="preserve">. В файле будут присутствовать скриншот всего дашборда для целей дальнейшей вставки в </w:t>
      </w:r>
      <w:r>
        <w:lastRenderedPageBreak/>
        <w:t>презентацию, а также данные из всех виджетов из дашборда в табличном формате.</w:t>
      </w:r>
    </w:p>
    <w:p w14:paraId="6F88B599" w14:textId="4AFC9E04" w:rsidR="004D6387" w:rsidRDefault="00E7525C" w:rsidP="004D6387">
      <w:pPr>
        <w:pStyle w:val="tdorderedlistlevel3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1BF48F87" wp14:editId="0A932B9B">
            <wp:extent cx="5394960" cy="261366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DD284" w14:textId="7DAAEE30" w:rsidR="00AB56E8" w:rsidRPr="004D6387" w:rsidRDefault="00AB56E8" w:rsidP="003147C1">
      <w:pPr>
        <w:rPr>
          <w:lang w:eastAsia="en-US"/>
        </w:rPr>
      </w:pPr>
    </w:p>
    <w:sectPr w:rsidR="00AB56E8" w:rsidRPr="004D6387" w:rsidSect="00547816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 w:code="9"/>
      <w:pgMar w:top="851" w:right="851" w:bottom="1418" w:left="170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43B81" w14:textId="77777777" w:rsidR="00B94FFB" w:rsidRDefault="00B94FFB">
      <w:r>
        <w:separator/>
      </w:r>
    </w:p>
  </w:endnote>
  <w:endnote w:type="continuationSeparator" w:id="0">
    <w:p w14:paraId="52C59A33" w14:textId="77777777" w:rsidR="00B94FFB" w:rsidRDefault="00B94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OpenSymbol">
    <w:charset w:val="00"/>
    <w:family w:val="auto"/>
    <w:pitch w:val="default"/>
  </w:font>
  <w:font w:name="Liberation Serif">
    <w:altName w:val="Times New Roman"/>
    <w:charset w:val="00"/>
    <w:family w:val="auto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Mono">
    <w:altName w:val="MS Gothic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D5176" w14:textId="77777777" w:rsidR="00FB04C3" w:rsidRDefault="00FB04C3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37D07" w14:textId="31712A56" w:rsidR="009100D7" w:rsidRPr="00FB04C3" w:rsidRDefault="009100D7" w:rsidP="00FB04C3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C4534" w14:textId="77777777" w:rsidR="00FB04C3" w:rsidRDefault="00FB04C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F399A7" w14:textId="77777777" w:rsidR="00B94FFB" w:rsidRDefault="00B94FFB">
      <w:r>
        <w:separator/>
      </w:r>
    </w:p>
  </w:footnote>
  <w:footnote w:type="continuationSeparator" w:id="0">
    <w:p w14:paraId="752A9E22" w14:textId="77777777" w:rsidR="00B94FFB" w:rsidRDefault="00B94F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AAA09" w14:textId="77777777" w:rsidR="00FB04C3" w:rsidRDefault="00FB04C3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70619" w14:textId="77777777" w:rsidR="009100D7" w:rsidRPr="00186BB4" w:rsidRDefault="009100D7" w:rsidP="00186BB4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8CF31" w14:textId="77777777" w:rsidR="00FB04C3" w:rsidRDefault="00FB04C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BDEEAD8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9EAC78E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52AAF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7646AE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4C4560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5B6738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592364E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06AFAC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4A0956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418ECAE"/>
    <w:lvl w:ilvl="0">
      <w:start w:val="1"/>
      <w:numFmt w:val="bullet"/>
      <w:pStyle w:val="a0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07ED31E1"/>
    <w:multiLevelType w:val="hybridMultilevel"/>
    <w:tmpl w:val="DE0280AE"/>
    <w:lvl w:ilvl="0" w:tplc="69484716">
      <w:start w:val="1"/>
      <w:numFmt w:val="bullet"/>
      <w:pStyle w:val="21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087E7D30"/>
    <w:multiLevelType w:val="multilevel"/>
    <w:tmpl w:val="5600990C"/>
    <w:lvl w:ilvl="0">
      <w:start w:val="1"/>
      <w:numFmt w:val="bullet"/>
      <w:pStyle w:val="tdtableunorderedlistlevel1"/>
      <w:suff w:val="space"/>
      <w:lvlText w:val="-"/>
      <w:lvlJc w:val="left"/>
      <w:pPr>
        <w:ind w:left="0" w:firstLine="284"/>
      </w:pPr>
      <w:rPr>
        <w:rFonts w:ascii="Arial" w:hAnsi="Arial" w:cs="Times New Roman" w:hint="default"/>
        <w:b w:val="0"/>
        <w:i w:val="0"/>
        <w:sz w:val="24"/>
      </w:rPr>
    </w:lvl>
    <w:lvl w:ilvl="1">
      <w:start w:val="1"/>
      <w:numFmt w:val="bullet"/>
      <w:pStyle w:val="tdtableunorderedlistlevel2"/>
      <w:suff w:val="space"/>
      <w:lvlText w:val="-"/>
      <w:lvlJc w:val="left"/>
      <w:pPr>
        <w:ind w:left="0" w:firstLine="567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bullet"/>
      <w:pStyle w:val="tdtableunorderedlistlevel3"/>
      <w:suff w:val="space"/>
      <w:lvlText w:val="-"/>
      <w:lvlJc w:val="left"/>
      <w:pPr>
        <w:ind w:left="0" w:firstLine="851"/>
      </w:pPr>
      <w:rPr>
        <w:rFonts w:ascii="Arial" w:hAnsi="Arial" w:cs="Times New Roman" w:hint="default"/>
        <w:b w:val="0"/>
        <w:i w:val="0"/>
        <w:sz w:val="24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1B2ED7"/>
    <w:multiLevelType w:val="hybridMultilevel"/>
    <w:tmpl w:val="52304D5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0B2E1059"/>
    <w:multiLevelType w:val="hybridMultilevel"/>
    <w:tmpl w:val="D7EE797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0C9C6CB4"/>
    <w:multiLevelType w:val="hybridMultilevel"/>
    <w:tmpl w:val="1B74904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10ED7CAE"/>
    <w:multiLevelType w:val="hybridMultilevel"/>
    <w:tmpl w:val="F872ED6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119C3782"/>
    <w:multiLevelType w:val="hybridMultilevel"/>
    <w:tmpl w:val="9470204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14F375A6"/>
    <w:multiLevelType w:val="hybridMultilevel"/>
    <w:tmpl w:val="8862B64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183E3272"/>
    <w:multiLevelType w:val="hybridMultilevel"/>
    <w:tmpl w:val="1D8E1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9CF4541"/>
    <w:multiLevelType w:val="hybridMultilevel"/>
    <w:tmpl w:val="A3F45928"/>
    <w:lvl w:ilvl="0" w:tplc="D36A38F6">
      <w:start w:val="1"/>
      <w:numFmt w:val="bullet"/>
      <w:pStyle w:val="1"/>
      <w:lvlText w:val="−"/>
      <w:lvlJc w:val="left"/>
      <w:pPr>
        <w:tabs>
          <w:tab w:val="num" w:pos="414"/>
        </w:tabs>
        <w:ind w:left="414" w:hanging="414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B5C4B35"/>
    <w:multiLevelType w:val="hybridMultilevel"/>
    <w:tmpl w:val="F5E8572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1D1E3764"/>
    <w:multiLevelType w:val="multilevel"/>
    <w:tmpl w:val="731EDC1A"/>
    <w:lvl w:ilvl="0">
      <w:start w:val="1"/>
      <w:numFmt w:val="decimal"/>
      <w:pStyle w:val="tdorderedlistlevel1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pStyle w:val="tdorderedlistlevel2"/>
      <w:suff w:val="space"/>
      <w:lvlText w:val="%2)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pStyle w:val="tdorderedlistlevel3"/>
      <w:suff w:val="space"/>
      <w:lvlText w:val="%3)"/>
      <w:lvlJc w:val="left"/>
      <w:pPr>
        <w:ind w:left="0" w:firstLine="2552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22" w15:restartNumberingAfterBreak="0">
    <w:nsid w:val="2CBF4D24"/>
    <w:multiLevelType w:val="hybridMultilevel"/>
    <w:tmpl w:val="A5B8294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31762BFB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32646196"/>
    <w:multiLevelType w:val="hybridMultilevel"/>
    <w:tmpl w:val="FFBA3E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35D4293"/>
    <w:multiLevelType w:val="multilevel"/>
    <w:tmpl w:val="36942408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6" w15:restartNumberingAfterBreak="0">
    <w:nsid w:val="38B82D5E"/>
    <w:multiLevelType w:val="hybridMultilevel"/>
    <w:tmpl w:val="35EC257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3B7B2B86"/>
    <w:multiLevelType w:val="multilevel"/>
    <w:tmpl w:val="D6CE3B1E"/>
    <w:lvl w:ilvl="0">
      <w:start w:val="1"/>
      <w:numFmt w:val="none"/>
      <w:pStyle w:val="1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2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1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1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8" w15:restartNumberingAfterBreak="0">
    <w:nsid w:val="416625CB"/>
    <w:multiLevelType w:val="multilevel"/>
    <w:tmpl w:val="4A7CF4C4"/>
    <w:lvl w:ilvl="0">
      <w:start w:val="1"/>
      <w:numFmt w:val="decimal"/>
      <w:pStyle w:val="tdtableorderedlistlevel1"/>
      <w:suff w:val="space"/>
      <w:lvlText w:val="%1)"/>
      <w:lvlJc w:val="left"/>
      <w:pPr>
        <w:ind w:left="0" w:firstLine="284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pStyle w:val="tdtableorderedlistlevel2"/>
      <w:suff w:val="space"/>
      <w:lvlText w:val="%2)"/>
      <w:lvlJc w:val="left"/>
      <w:pPr>
        <w:ind w:left="0" w:firstLine="567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pStyle w:val="tdtableorderedlistlevel3"/>
      <w:suff w:val="space"/>
      <w:lvlText w:val="%3)"/>
      <w:lvlJc w:val="left"/>
      <w:pPr>
        <w:ind w:left="0" w:firstLine="851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29" w15:restartNumberingAfterBreak="0">
    <w:nsid w:val="4BF670D0"/>
    <w:multiLevelType w:val="multilevel"/>
    <w:tmpl w:val="516AB1F4"/>
    <w:lvl w:ilvl="0">
      <w:start w:val="1"/>
      <w:numFmt w:val="bullet"/>
      <w:pStyle w:val="tdunorderedlistlevel1"/>
      <w:lvlText w:val=""/>
      <w:lvlJc w:val="left"/>
      <w:pPr>
        <w:ind w:left="1211" w:hanging="360"/>
      </w:pPr>
      <w:rPr>
        <w:rFonts w:ascii="Symbol" w:hAnsi="Symbol" w:hint="default"/>
      </w:rPr>
    </w:lvl>
    <w:lvl w:ilvl="1">
      <w:start w:val="1"/>
      <w:numFmt w:val="bullet"/>
      <w:pStyle w:val="tdunorderedlistlevel2"/>
      <w:lvlText w:val="o"/>
      <w:lvlJc w:val="left"/>
      <w:pPr>
        <w:ind w:left="0" w:firstLine="1701"/>
      </w:pPr>
      <w:rPr>
        <w:rFonts w:ascii="Courier New" w:hAnsi="Courier New" w:cs="Courier New" w:hint="default"/>
        <w:b w:val="0"/>
        <w:i w:val="0"/>
      </w:rPr>
    </w:lvl>
    <w:lvl w:ilvl="2">
      <w:start w:val="1"/>
      <w:numFmt w:val="bullet"/>
      <w:pStyle w:val="tdunorderedlistlevel3"/>
      <w:lvlText w:val=""/>
      <w:lvlJc w:val="left"/>
      <w:pPr>
        <w:ind w:left="0" w:firstLine="2552"/>
      </w:pPr>
      <w:rPr>
        <w:rFonts w:ascii="Wingdings" w:hAnsi="Wingdings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none"/>
      <w:lvlRestart w:val="0"/>
      <w:suff w:val="space"/>
      <w:lvlText w:val=""/>
      <w:lvlJc w:val="left"/>
      <w:pPr>
        <w:ind w:left="1800" w:hanging="1800"/>
      </w:pPr>
      <w:rPr>
        <w:rFonts w:hint="default"/>
      </w:rPr>
    </w:lvl>
    <w:lvl w:ilvl="8">
      <w:start w:val="1"/>
      <w:numFmt w:val="none"/>
      <w:lvlRestart w:val="0"/>
      <w:suff w:val="space"/>
      <w:lvlText w:val="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558057E7"/>
    <w:multiLevelType w:val="hybridMultilevel"/>
    <w:tmpl w:val="1BACE986"/>
    <w:lvl w:ilvl="0" w:tplc="635416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 w15:restartNumberingAfterBreak="0">
    <w:nsid w:val="60F720F9"/>
    <w:multiLevelType w:val="hybridMultilevel"/>
    <w:tmpl w:val="48F40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FC0DA9"/>
    <w:multiLevelType w:val="hybridMultilevel"/>
    <w:tmpl w:val="66ECC20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700C5BCC"/>
    <w:multiLevelType w:val="hybridMultilevel"/>
    <w:tmpl w:val="CCEC2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557A38"/>
    <w:multiLevelType w:val="multilevel"/>
    <w:tmpl w:val="1730CDD6"/>
    <w:lvl w:ilvl="0">
      <w:start w:val="1"/>
      <w:numFmt w:val="decimal"/>
      <w:pStyle w:val="11"/>
      <w:suff w:val="space"/>
      <w:lvlText w:val="%1"/>
      <w:lvlJc w:val="left"/>
      <w:pPr>
        <w:ind w:left="0" w:firstLine="851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8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3"/>
      <w:suff w:val="space"/>
      <w:lvlText w:val="%1.%2"/>
      <w:lvlJc w:val="left"/>
      <w:pPr>
        <w:ind w:left="0" w:firstLine="851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1"/>
      <w:suff w:val="space"/>
      <w:lvlText w:val="%1.%2.%3"/>
      <w:lvlJc w:val="left"/>
      <w:pPr>
        <w:ind w:left="0" w:firstLine="851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2"/>
      <w:suff w:val="space"/>
      <w:lvlText w:val="%1.%2.%3.%4"/>
      <w:lvlJc w:val="left"/>
      <w:pPr>
        <w:ind w:left="0" w:firstLine="851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tdtoccaptionlevel5"/>
      <w:suff w:val="space"/>
      <w:lvlText w:val="%1.%2.%3.%4.%5"/>
      <w:lvlJc w:val="left"/>
      <w:pPr>
        <w:ind w:left="0" w:firstLine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tdtoccaptionlevel6"/>
      <w:suff w:val="space"/>
      <w:lvlText w:val="%1.%2.%3.%4.%5.%6"/>
      <w:lvlJc w:val="left"/>
      <w:pPr>
        <w:ind w:left="0" w:firstLine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pStyle w:val="tdillustrationname"/>
      <w:suff w:val="space"/>
      <w:lvlText w:val="Рисунок %8 –"/>
      <w:lvlJc w:val="left"/>
      <w:pPr>
        <w:ind w:left="0" w:firstLine="0"/>
      </w:pPr>
      <w:rPr>
        <w:rFonts w:ascii="Arial" w:hAnsi="Arial" w:hint="default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Restart w:val="0"/>
      <w:pStyle w:val="tdtablename"/>
      <w:suff w:val="space"/>
      <w:lvlText w:val="Таблица %9 –"/>
      <w:lvlJc w:val="left"/>
      <w:pPr>
        <w:ind w:left="0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25"/>
  </w:num>
  <w:num w:numId="2">
    <w:abstractNumId w:val="23"/>
  </w:num>
  <w:num w:numId="3">
    <w:abstractNumId w:val="21"/>
  </w:num>
  <w:num w:numId="4">
    <w:abstractNumId w:val="28"/>
  </w:num>
  <w:num w:numId="5">
    <w:abstractNumId w:val="11"/>
  </w:num>
  <w:num w:numId="6">
    <w:abstractNumId w:val="29"/>
  </w:num>
  <w:num w:numId="7">
    <w:abstractNumId w:val="27"/>
  </w:num>
  <w:num w:numId="8">
    <w:abstractNumId w:val="1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9"/>
  </w:num>
  <w:num w:numId="20">
    <w:abstractNumId w:val="34"/>
  </w:num>
  <w:num w:numId="21">
    <w:abstractNumId w:val="30"/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3"/>
  </w:num>
  <w:num w:numId="24">
    <w:abstractNumId w:val="24"/>
  </w:num>
  <w:num w:numId="25">
    <w:abstractNumId w:val="15"/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12"/>
  </w:num>
  <w:num w:numId="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6"/>
  </w:num>
  <w:num w:numId="31">
    <w:abstractNumId w:val="31"/>
  </w:num>
  <w:num w:numId="32">
    <w:abstractNumId w:val="18"/>
  </w:num>
  <w:num w:numId="33">
    <w:abstractNumId w:val="17"/>
  </w:num>
  <w:num w:numId="34">
    <w:abstractNumId w:val="22"/>
  </w:num>
  <w:num w:numId="35">
    <w:abstractNumId w:val="13"/>
  </w:num>
  <w:num w:numId="3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4"/>
  </w:num>
  <w:num w:numId="39">
    <w:abstractNumId w:val="20"/>
  </w:num>
  <w:num w:numId="40">
    <w:abstractNumId w:val="32"/>
  </w:num>
  <w:num w:numId="41">
    <w:abstractNumId w:val="2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activeWritingStyle w:appName="MSWord" w:lang="ru-RU" w:vendorID="1" w:dllVersion="512" w:checkStyle="1"/>
  <w:proofState w:spelling="clean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580A"/>
    <w:rsid w:val="000000CD"/>
    <w:rsid w:val="00000EB1"/>
    <w:rsid w:val="00002E99"/>
    <w:rsid w:val="00003DB6"/>
    <w:rsid w:val="00004A26"/>
    <w:rsid w:val="00004B61"/>
    <w:rsid w:val="00004D55"/>
    <w:rsid w:val="00007C52"/>
    <w:rsid w:val="00007CD4"/>
    <w:rsid w:val="000146B4"/>
    <w:rsid w:val="000209C6"/>
    <w:rsid w:val="000222A2"/>
    <w:rsid w:val="0002357D"/>
    <w:rsid w:val="00023F62"/>
    <w:rsid w:val="00024B02"/>
    <w:rsid w:val="00024D72"/>
    <w:rsid w:val="000257C9"/>
    <w:rsid w:val="00025A38"/>
    <w:rsid w:val="00026B77"/>
    <w:rsid w:val="00027442"/>
    <w:rsid w:val="00031A0D"/>
    <w:rsid w:val="00032ED9"/>
    <w:rsid w:val="00034426"/>
    <w:rsid w:val="000354E0"/>
    <w:rsid w:val="0003752A"/>
    <w:rsid w:val="00040381"/>
    <w:rsid w:val="00041A88"/>
    <w:rsid w:val="00042EA7"/>
    <w:rsid w:val="00043AA8"/>
    <w:rsid w:val="0004462B"/>
    <w:rsid w:val="000449D3"/>
    <w:rsid w:val="0004658F"/>
    <w:rsid w:val="00046915"/>
    <w:rsid w:val="000526FB"/>
    <w:rsid w:val="0005346D"/>
    <w:rsid w:val="00054391"/>
    <w:rsid w:val="00057827"/>
    <w:rsid w:val="000602E7"/>
    <w:rsid w:val="000612A2"/>
    <w:rsid w:val="000631F0"/>
    <w:rsid w:val="00064284"/>
    <w:rsid w:val="00064E6A"/>
    <w:rsid w:val="00065797"/>
    <w:rsid w:val="0006676C"/>
    <w:rsid w:val="000712D5"/>
    <w:rsid w:val="00074D70"/>
    <w:rsid w:val="000758B9"/>
    <w:rsid w:val="000777B0"/>
    <w:rsid w:val="00080373"/>
    <w:rsid w:val="00080A41"/>
    <w:rsid w:val="00082356"/>
    <w:rsid w:val="000842A1"/>
    <w:rsid w:val="0008437E"/>
    <w:rsid w:val="00087850"/>
    <w:rsid w:val="0009061F"/>
    <w:rsid w:val="0009093A"/>
    <w:rsid w:val="00091247"/>
    <w:rsid w:val="000914FC"/>
    <w:rsid w:val="00092150"/>
    <w:rsid w:val="0009238C"/>
    <w:rsid w:val="00093183"/>
    <w:rsid w:val="000934F8"/>
    <w:rsid w:val="0009435B"/>
    <w:rsid w:val="00094757"/>
    <w:rsid w:val="00094BF7"/>
    <w:rsid w:val="000975B8"/>
    <w:rsid w:val="000A0D62"/>
    <w:rsid w:val="000A1D9B"/>
    <w:rsid w:val="000A1F06"/>
    <w:rsid w:val="000A27FF"/>
    <w:rsid w:val="000A281B"/>
    <w:rsid w:val="000A311A"/>
    <w:rsid w:val="000A33B8"/>
    <w:rsid w:val="000B2830"/>
    <w:rsid w:val="000B3F20"/>
    <w:rsid w:val="000B5ABD"/>
    <w:rsid w:val="000B5BEE"/>
    <w:rsid w:val="000B7167"/>
    <w:rsid w:val="000B7424"/>
    <w:rsid w:val="000C23C4"/>
    <w:rsid w:val="000C255F"/>
    <w:rsid w:val="000C2B94"/>
    <w:rsid w:val="000C3506"/>
    <w:rsid w:val="000C3DE2"/>
    <w:rsid w:val="000D0F22"/>
    <w:rsid w:val="000D1BB7"/>
    <w:rsid w:val="000D3D48"/>
    <w:rsid w:val="000D5C07"/>
    <w:rsid w:val="000E1FAA"/>
    <w:rsid w:val="000E242D"/>
    <w:rsid w:val="000E2EB4"/>
    <w:rsid w:val="000E3A17"/>
    <w:rsid w:val="000E69CC"/>
    <w:rsid w:val="000F12AD"/>
    <w:rsid w:val="000F12EE"/>
    <w:rsid w:val="000F2424"/>
    <w:rsid w:val="000F354D"/>
    <w:rsid w:val="000F550F"/>
    <w:rsid w:val="000F5823"/>
    <w:rsid w:val="000F6346"/>
    <w:rsid w:val="000F63D1"/>
    <w:rsid w:val="001002A7"/>
    <w:rsid w:val="0010105A"/>
    <w:rsid w:val="001024E5"/>
    <w:rsid w:val="00102DAF"/>
    <w:rsid w:val="0010448E"/>
    <w:rsid w:val="0010544D"/>
    <w:rsid w:val="00106318"/>
    <w:rsid w:val="001069D2"/>
    <w:rsid w:val="00107631"/>
    <w:rsid w:val="0011161E"/>
    <w:rsid w:val="00111D3F"/>
    <w:rsid w:val="00112886"/>
    <w:rsid w:val="0011494C"/>
    <w:rsid w:val="0012426B"/>
    <w:rsid w:val="001259D6"/>
    <w:rsid w:val="0012694A"/>
    <w:rsid w:val="0012720B"/>
    <w:rsid w:val="00131C60"/>
    <w:rsid w:val="00133BCB"/>
    <w:rsid w:val="00134754"/>
    <w:rsid w:val="00135767"/>
    <w:rsid w:val="00135C34"/>
    <w:rsid w:val="00136402"/>
    <w:rsid w:val="00136543"/>
    <w:rsid w:val="00137467"/>
    <w:rsid w:val="00137572"/>
    <w:rsid w:val="00141B92"/>
    <w:rsid w:val="00142172"/>
    <w:rsid w:val="00142C93"/>
    <w:rsid w:val="00144F4D"/>
    <w:rsid w:val="00150584"/>
    <w:rsid w:val="001506BA"/>
    <w:rsid w:val="00151E0C"/>
    <w:rsid w:val="001521BF"/>
    <w:rsid w:val="00152ABF"/>
    <w:rsid w:val="001536C6"/>
    <w:rsid w:val="00154062"/>
    <w:rsid w:val="0015758E"/>
    <w:rsid w:val="00160781"/>
    <w:rsid w:val="001650A5"/>
    <w:rsid w:val="00166028"/>
    <w:rsid w:val="0017079A"/>
    <w:rsid w:val="00171578"/>
    <w:rsid w:val="0017198D"/>
    <w:rsid w:val="001735E8"/>
    <w:rsid w:val="00174249"/>
    <w:rsid w:val="00174361"/>
    <w:rsid w:val="00174C89"/>
    <w:rsid w:val="00174C8A"/>
    <w:rsid w:val="00174D8A"/>
    <w:rsid w:val="00175F8E"/>
    <w:rsid w:val="001763AC"/>
    <w:rsid w:val="0018028B"/>
    <w:rsid w:val="001807FF"/>
    <w:rsid w:val="001812A5"/>
    <w:rsid w:val="00181409"/>
    <w:rsid w:val="00181C87"/>
    <w:rsid w:val="0018242E"/>
    <w:rsid w:val="001827D1"/>
    <w:rsid w:val="001830CA"/>
    <w:rsid w:val="00183A2B"/>
    <w:rsid w:val="00183F33"/>
    <w:rsid w:val="0018401A"/>
    <w:rsid w:val="001852F3"/>
    <w:rsid w:val="0018691F"/>
    <w:rsid w:val="00186BB4"/>
    <w:rsid w:val="00187BCF"/>
    <w:rsid w:val="00191476"/>
    <w:rsid w:val="00193918"/>
    <w:rsid w:val="001944A4"/>
    <w:rsid w:val="00194A6A"/>
    <w:rsid w:val="00195B19"/>
    <w:rsid w:val="00195FFE"/>
    <w:rsid w:val="0019637D"/>
    <w:rsid w:val="00197EE4"/>
    <w:rsid w:val="001A5604"/>
    <w:rsid w:val="001A5E66"/>
    <w:rsid w:val="001B2B84"/>
    <w:rsid w:val="001B4F59"/>
    <w:rsid w:val="001B5132"/>
    <w:rsid w:val="001B621A"/>
    <w:rsid w:val="001B6429"/>
    <w:rsid w:val="001B695B"/>
    <w:rsid w:val="001B730F"/>
    <w:rsid w:val="001C0B37"/>
    <w:rsid w:val="001C3DA8"/>
    <w:rsid w:val="001C487E"/>
    <w:rsid w:val="001C4A57"/>
    <w:rsid w:val="001C5337"/>
    <w:rsid w:val="001C5A0C"/>
    <w:rsid w:val="001D0499"/>
    <w:rsid w:val="001D12E7"/>
    <w:rsid w:val="001D2C52"/>
    <w:rsid w:val="001D2D39"/>
    <w:rsid w:val="001D3647"/>
    <w:rsid w:val="001D57AB"/>
    <w:rsid w:val="001D5B67"/>
    <w:rsid w:val="001D5BD9"/>
    <w:rsid w:val="001D5F8E"/>
    <w:rsid w:val="001D6DF2"/>
    <w:rsid w:val="001D707A"/>
    <w:rsid w:val="001D72AC"/>
    <w:rsid w:val="001E1971"/>
    <w:rsid w:val="001E1D47"/>
    <w:rsid w:val="001E2F00"/>
    <w:rsid w:val="001E31E9"/>
    <w:rsid w:val="001E7AE8"/>
    <w:rsid w:val="001E7B9A"/>
    <w:rsid w:val="001F085B"/>
    <w:rsid w:val="001F28CB"/>
    <w:rsid w:val="001F430F"/>
    <w:rsid w:val="001F73B2"/>
    <w:rsid w:val="00200092"/>
    <w:rsid w:val="00200AE8"/>
    <w:rsid w:val="0020143E"/>
    <w:rsid w:val="00202CE9"/>
    <w:rsid w:val="00203102"/>
    <w:rsid w:val="002079E9"/>
    <w:rsid w:val="00207EEA"/>
    <w:rsid w:val="00210681"/>
    <w:rsid w:val="002106B8"/>
    <w:rsid w:val="00211760"/>
    <w:rsid w:val="0021301E"/>
    <w:rsid w:val="0021416B"/>
    <w:rsid w:val="00216F52"/>
    <w:rsid w:val="00220D1A"/>
    <w:rsid w:val="00222E3C"/>
    <w:rsid w:val="00224DF2"/>
    <w:rsid w:val="0022611D"/>
    <w:rsid w:val="00226DC4"/>
    <w:rsid w:val="00227471"/>
    <w:rsid w:val="00227681"/>
    <w:rsid w:val="0023071C"/>
    <w:rsid w:val="00230BD9"/>
    <w:rsid w:val="00230F31"/>
    <w:rsid w:val="002318CC"/>
    <w:rsid w:val="002326C9"/>
    <w:rsid w:val="002335A7"/>
    <w:rsid w:val="00234A26"/>
    <w:rsid w:val="0023612C"/>
    <w:rsid w:val="002373B5"/>
    <w:rsid w:val="002373C0"/>
    <w:rsid w:val="00237B9B"/>
    <w:rsid w:val="00237DFD"/>
    <w:rsid w:val="00240E15"/>
    <w:rsid w:val="00241494"/>
    <w:rsid w:val="0024534C"/>
    <w:rsid w:val="00251182"/>
    <w:rsid w:val="00251CA0"/>
    <w:rsid w:val="002571B8"/>
    <w:rsid w:val="002636E6"/>
    <w:rsid w:val="00263985"/>
    <w:rsid w:val="00264AE5"/>
    <w:rsid w:val="00270457"/>
    <w:rsid w:val="00271A73"/>
    <w:rsid w:val="002734BE"/>
    <w:rsid w:val="002734DA"/>
    <w:rsid w:val="00273D8A"/>
    <w:rsid w:val="00273FCC"/>
    <w:rsid w:val="00274A7D"/>
    <w:rsid w:val="002751A8"/>
    <w:rsid w:val="0027529F"/>
    <w:rsid w:val="00276B6C"/>
    <w:rsid w:val="00277C58"/>
    <w:rsid w:val="002816F6"/>
    <w:rsid w:val="002823BD"/>
    <w:rsid w:val="00283A63"/>
    <w:rsid w:val="00283C64"/>
    <w:rsid w:val="00283E39"/>
    <w:rsid w:val="00284177"/>
    <w:rsid w:val="0028447D"/>
    <w:rsid w:val="00285966"/>
    <w:rsid w:val="00290E74"/>
    <w:rsid w:val="00290FFC"/>
    <w:rsid w:val="0029131C"/>
    <w:rsid w:val="00291C64"/>
    <w:rsid w:val="00293029"/>
    <w:rsid w:val="0029337E"/>
    <w:rsid w:val="002935AE"/>
    <w:rsid w:val="0029434F"/>
    <w:rsid w:val="00294ED5"/>
    <w:rsid w:val="00297C9A"/>
    <w:rsid w:val="002A0DF0"/>
    <w:rsid w:val="002A22B3"/>
    <w:rsid w:val="002A2FC0"/>
    <w:rsid w:val="002A30C3"/>
    <w:rsid w:val="002A3138"/>
    <w:rsid w:val="002A582E"/>
    <w:rsid w:val="002A584B"/>
    <w:rsid w:val="002A7673"/>
    <w:rsid w:val="002B1441"/>
    <w:rsid w:val="002B1B38"/>
    <w:rsid w:val="002B1FA9"/>
    <w:rsid w:val="002B24B2"/>
    <w:rsid w:val="002B302F"/>
    <w:rsid w:val="002B6255"/>
    <w:rsid w:val="002B6D67"/>
    <w:rsid w:val="002C00EC"/>
    <w:rsid w:val="002C046C"/>
    <w:rsid w:val="002C07F4"/>
    <w:rsid w:val="002C0DFD"/>
    <w:rsid w:val="002C1002"/>
    <w:rsid w:val="002C3D66"/>
    <w:rsid w:val="002C579F"/>
    <w:rsid w:val="002C6912"/>
    <w:rsid w:val="002C6924"/>
    <w:rsid w:val="002D0DDB"/>
    <w:rsid w:val="002D0F0D"/>
    <w:rsid w:val="002D110C"/>
    <w:rsid w:val="002D208B"/>
    <w:rsid w:val="002D21B7"/>
    <w:rsid w:val="002D5AEA"/>
    <w:rsid w:val="002E25C7"/>
    <w:rsid w:val="002E29B8"/>
    <w:rsid w:val="002E3278"/>
    <w:rsid w:val="002E46B9"/>
    <w:rsid w:val="002E4862"/>
    <w:rsid w:val="002E4C44"/>
    <w:rsid w:val="002E5316"/>
    <w:rsid w:val="002E6F45"/>
    <w:rsid w:val="002F2E9C"/>
    <w:rsid w:val="002F3126"/>
    <w:rsid w:val="002F3561"/>
    <w:rsid w:val="002F3AD4"/>
    <w:rsid w:val="002F524A"/>
    <w:rsid w:val="002F5FB3"/>
    <w:rsid w:val="002F6AD5"/>
    <w:rsid w:val="002F7991"/>
    <w:rsid w:val="002F7FE7"/>
    <w:rsid w:val="00300B51"/>
    <w:rsid w:val="00301D64"/>
    <w:rsid w:val="00302107"/>
    <w:rsid w:val="003045E8"/>
    <w:rsid w:val="003057B1"/>
    <w:rsid w:val="003067F8"/>
    <w:rsid w:val="00307B37"/>
    <w:rsid w:val="003100EA"/>
    <w:rsid w:val="00310296"/>
    <w:rsid w:val="00310B4A"/>
    <w:rsid w:val="003115EB"/>
    <w:rsid w:val="003134FA"/>
    <w:rsid w:val="003147C1"/>
    <w:rsid w:val="00315ED4"/>
    <w:rsid w:val="00316E9C"/>
    <w:rsid w:val="00317B83"/>
    <w:rsid w:val="003208BF"/>
    <w:rsid w:val="00320D4B"/>
    <w:rsid w:val="003225D0"/>
    <w:rsid w:val="00323756"/>
    <w:rsid w:val="00324D15"/>
    <w:rsid w:val="003258E9"/>
    <w:rsid w:val="0033042C"/>
    <w:rsid w:val="00335523"/>
    <w:rsid w:val="0033607D"/>
    <w:rsid w:val="003368C1"/>
    <w:rsid w:val="00342C91"/>
    <w:rsid w:val="00343950"/>
    <w:rsid w:val="00343BF2"/>
    <w:rsid w:val="00344E1D"/>
    <w:rsid w:val="00345D38"/>
    <w:rsid w:val="00346BE5"/>
    <w:rsid w:val="00346CD8"/>
    <w:rsid w:val="00347BBC"/>
    <w:rsid w:val="003548B6"/>
    <w:rsid w:val="00360222"/>
    <w:rsid w:val="00360F1F"/>
    <w:rsid w:val="0036182E"/>
    <w:rsid w:val="0036345F"/>
    <w:rsid w:val="00363A68"/>
    <w:rsid w:val="003642D6"/>
    <w:rsid w:val="00365866"/>
    <w:rsid w:val="003658A3"/>
    <w:rsid w:val="003717C6"/>
    <w:rsid w:val="0037198E"/>
    <w:rsid w:val="003729EF"/>
    <w:rsid w:val="00375765"/>
    <w:rsid w:val="003801C6"/>
    <w:rsid w:val="0038024D"/>
    <w:rsid w:val="00380B0F"/>
    <w:rsid w:val="00381872"/>
    <w:rsid w:val="00382116"/>
    <w:rsid w:val="003833A2"/>
    <w:rsid w:val="00384D96"/>
    <w:rsid w:val="00387439"/>
    <w:rsid w:val="003907AC"/>
    <w:rsid w:val="003927EC"/>
    <w:rsid w:val="003933EC"/>
    <w:rsid w:val="003969FA"/>
    <w:rsid w:val="003A0CBB"/>
    <w:rsid w:val="003A2F0F"/>
    <w:rsid w:val="003A3C9E"/>
    <w:rsid w:val="003A415A"/>
    <w:rsid w:val="003A7DCC"/>
    <w:rsid w:val="003B1948"/>
    <w:rsid w:val="003B28FE"/>
    <w:rsid w:val="003B38D8"/>
    <w:rsid w:val="003B3EA7"/>
    <w:rsid w:val="003B446E"/>
    <w:rsid w:val="003B5AC7"/>
    <w:rsid w:val="003B67D3"/>
    <w:rsid w:val="003C0337"/>
    <w:rsid w:val="003C304D"/>
    <w:rsid w:val="003C3B35"/>
    <w:rsid w:val="003C5B28"/>
    <w:rsid w:val="003C7F50"/>
    <w:rsid w:val="003D09BE"/>
    <w:rsid w:val="003D47AC"/>
    <w:rsid w:val="003D4D94"/>
    <w:rsid w:val="003D56F0"/>
    <w:rsid w:val="003D58A1"/>
    <w:rsid w:val="003D5AC5"/>
    <w:rsid w:val="003D6AA9"/>
    <w:rsid w:val="003D77DB"/>
    <w:rsid w:val="003D7B16"/>
    <w:rsid w:val="003E1351"/>
    <w:rsid w:val="003E1DCE"/>
    <w:rsid w:val="003E520A"/>
    <w:rsid w:val="003E570F"/>
    <w:rsid w:val="003E5EC0"/>
    <w:rsid w:val="003F178E"/>
    <w:rsid w:val="003F22CD"/>
    <w:rsid w:val="003F42D5"/>
    <w:rsid w:val="003F634C"/>
    <w:rsid w:val="00400414"/>
    <w:rsid w:val="00400DB0"/>
    <w:rsid w:val="0040148D"/>
    <w:rsid w:val="00401D1E"/>
    <w:rsid w:val="00402515"/>
    <w:rsid w:val="004074AA"/>
    <w:rsid w:val="00410720"/>
    <w:rsid w:val="00410B97"/>
    <w:rsid w:val="004122F6"/>
    <w:rsid w:val="00413354"/>
    <w:rsid w:val="00415905"/>
    <w:rsid w:val="00416A47"/>
    <w:rsid w:val="004178E3"/>
    <w:rsid w:val="0042113F"/>
    <w:rsid w:val="0042151F"/>
    <w:rsid w:val="0042392B"/>
    <w:rsid w:val="00427716"/>
    <w:rsid w:val="0043040A"/>
    <w:rsid w:val="00435EC1"/>
    <w:rsid w:val="00440C05"/>
    <w:rsid w:val="004410DF"/>
    <w:rsid w:val="00441840"/>
    <w:rsid w:val="00444291"/>
    <w:rsid w:val="00445008"/>
    <w:rsid w:val="004456F4"/>
    <w:rsid w:val="004467E9"/>
    <w:rsid w:val="00450598"/>
    <w:rsid w:val="004530DF"/>
    <w:rsid w:val="0045320C"/>
    <w:rsid w:val="0045388D"/>
    <w:rsid w:val="004564FA"/>
    <w:rsid w:val="0045788B"/>
    <w:rsid w:val="00460A0A"/>
    <w:rsid w:val="00460D45"/>
    <w:rsid w:val="00460E1D"/>
    <w:rsid w:val="00463870"/>
    <w:rsid w:val="00464271"/>
    <w:rsid w:val="00464C68"/>
    <w:rsid w:val="004651A8"/>
    <w:rsid w:val="004662D3"/>
    <w:rsid w:val="004678FF"/>
    <w:rsid w:val="0047063D"/>
    <w:rsid w:val="00470756"/>
    <w:rsid w:val="004717E7"/>
    <w:rsid w:val="00472A12"/>
    <w:rsid w:val="004735E0"/>
    <w:rsid w:val="00474466"/>
    <w:rsid w:val="004775D6"/>
    <w:rsid w:val="00477AED"/>
    <w:rsid w:val="00477C9B"/>
    <w:rsid w:val="00480BE5"/>
    <w:rsid w:val="0048306F"/>
    <w:rsid w:val="004862F4"/>
    <w:rsid w:val="00486F29"/>
    <w:rsid w:val="00487D1A"/>
    <w:rsid w:val="0049086B"/>
    <w:rsid w:val="00491276"/>
    <w:rsid w:val="00492490"/>
    <w:rsid w:val="00492AAC"/>
    <w:rsid w:val="00492EC8"/>
    <w:rsid w:val="0049305F"/>
    <w:rsid w:val="00495660"/>
    <w:rsid w:val="00495A01"/>
    <w:rsid w:val="004968E1"/>
    <w:rsid w:val="004A0C94"/>
    <w:rsid w:val="004A13D4"/>
    <w:rsid w:val="004A1643"/>
    <w:rsid w:val="004A3B3A"/>
    <w:rsid w:val="004A478F"/>
    <w:rsid w:val="004A7E9C"/>
    <w:rsid w:val="004B0517"/>
    <w:rsid w:val="004B0961"/>
    <w:rsid w:val="004B1328"/>
    <w:rsid w:val="004B13B5"/>
    <w:rsid w:val="004B214C"/>
    <w:rsid w:val="004B29F7"/>
    <w:rsid w:val="004B37D1"/>
    <w:rsid w:val="004B37D4"/>
    <w:rsid w:val="004B3EA9"/>
    <w:rsid w:val="004B4071"/>
    <w:rsid w:val="004B68DB"/>
    <w:rsid w:val="004C0B1A"/>
    <w:rsid w:val="004C2B07"/>
    <w:rsid w:val="004C4BDC"/>
    <w:rsid w:val="004C6304"/>
    <w:rsid w:val="004C68D9"/>
    <w:rsid w:val="004C6969"/>
    <w:rsid w:val="004C7B0C"/>
    <w:rsid w:val="004D257C"/>
    <w:rsid w:val="004D373B"/>
    <w:rsid w:val="004D3AD9"/>
    <w:rsid w:val="004D3E72"/>
    <w:rsid w:val="004D5D7E"/>
    <w:rsid w:val="004D6387"/>
    <w:rsid w:val="004D6E0F"/>
    <w:rsid w:val="004D7F41"/>
    <w:rsid w:val="004E0BBF"/>
    <w:rsid w:val="004E48D0"/>
    <w:rsid w:val="004E7620"/>
    <w:rsid w:val="004E7797"/>
    <w:rsid w:val="004E77C8"/>
    <w:rsid w:val="004E79C0"/>
    <w:rsid w:val="004F011F"/>
    <w:rsid w:val="004F0A00"/>
    <w:rsid w:val="004F12AE"/>
    <w:rsid w:val="004F1B59"/>
    <w:rsid w:val="004F3771"/>
    <w:rsid w:val="004F4DA6"/>
    <w:rsid w:val="004F5D33"/>
    <w:rsid w:val="004F713D"/>
    <w:rsid w:val="00501F58"/>
    <w:rsid w:val="005039DF"/>
    <w:rsid w:val="00504181"/>
    <w:rsid w:val="00512AC8"/>
    <w:rsid w:val="00513B95"/>
    <w:rsid w:val="00514507"/>
    <w:rsid w:val="0051475D"/>
    <w:rsid w:val="005151D8"/>
    <w:rsid w:val="005170FC"/>
    <w:rsid w:val="005175F2"/>
    <w:rsid w:val="00517FE1"/>
    <w:rsid w:val="00521626"/>
    <w:rsid w:val="005222D7"/>
    <w:rsid w:val="00524B8B"/>
    <w:rsid w:val="00525AE6"/>
    <w:rsid w:val="00525EB7"/>
    <w:rsid w:val="00525FFB"/>
    <w:rsid w:val="00531F87"/>
    <w:rsid w:val="005326C7"/>
    <w:rsid w:val="00532DEB"/>
    <w:rsid w:val="005342FB"/>
    <w:rsid w:val="0054059C"/>
    <w:rsid w:val="005408D1"/>
    <w:rsid w:val="0054107B"/>
    <w:rsid w:val="0054292D"/>
    <w:rsid w:val="00543559"/>
    <w:rsid w:val="0054753C"/>
    <w:rsid w:val="00547816"/>
    <w:rsid w:val="00552264"/>
    <w:rsid w:val="00553A0D"/>
    <w:rsid w:val="00553C9B"/>
    <w:rsid w:val="00554647"/>
    <w:rsid w:val="005551C4"/>
    <w:rsid w:val="005564B0"/>
    <w:rsid w:val="00557CEF"/>
    <w:rsid w:val="005613F2"/>
    <w:rsid w:val="00561A50"/>
    <w:rsid w:val="00561B89"/>
    <w:rsid w:val="00562EE8"/>
    <w:rsid w:val="0056360A"/>
    <w:rsid w:val="00564DC9"/>
    <w:rsid w:val="005669BB"/>
    <w:rsid w:val="00567130"/>
    <w:rsid w:val="00570BEF"/>
    <w:rsid w:val="00571C72"/>
    <w:rsid w:val="005737B4"/>
    <w:rsid w:val="005767FE"/>
    <w:rsid w:val="0058059C"/>
    <w:rsid w:val="00580879"/>
    <w:rsid w:val="00580C65"/>
    <w:rsid w:val="00582207"/>
    <w:rsid w:val="00583B36"/>
    <w:rsid w:val="00583DF6"/>
    <w:rsid w:val="00584AB7"/>
    <w:rsid w:val="005861C6"/>
    <w:rsid w:val="00586566"/>
    <w:rsid w:val="005872DA"/>
    <w:rsid w:val="00587B64"/>
    <w:rsid w:val="00592FA2"/>
    <w:rsid w:val="0059321D"/>
    <w:rsid w:val="005936CF"/>
    <w:rsid w:val="00594C52"/>
    <w:rsid w:val="00595C0E"/>
    <w:rsid w:val="00595E78"/>
    <w:rsid w:val="00597539"/>
    <w:rsid w:val="00597E8A"/>
    <w:rsid w:val="005A10AE"/>
    <w:rsid w:val="005A15AB"/>
    <w:rsid w:val="005A524A"/>
    <w:rsid w:val="005A54B0"/>
    <w:rsid w:val="005A6A4B"/>
    <w:rsid w:val="005A74C6"/>
    <w:rsid w:val="005B2535"/>
    <w:rsid w:val="005B25EA"/>
    <w:rsid w:val="005B4CAB"/>
    <w:rsid w:val="005B5661"/>
    <w:rsid w:val="005B5922"/>
    <w:rsid w:val="005B6460"/>
    <w:rsid w:val="005B6F6C"/>
    <w:rsid w:val="005B75C7"/>
    <w:rsid w:val="005C4884"/>
    <w:rsid w:val="005C54FD"/>
    <w:rsid w:val="005C6CC4"/>
    <w:rsid w:val="005D00CE"/>
    <w:rsid w:val="005D1739"/>
    <w:rsid w:val="005D1796"/>
    <w:rsid w:val="005D37D6"/>
    <w:rsid w:val="005D5EBB"/>
    <w:rsid w:val="005D61CA"/>
    <w:rsid w:val="005D6262"/>
    <w:rsid w:val="005E0162"/>
    <w:rsid w:val="005E66F7"/>
    <w:rsid w:val="005E69A0"/>
    <w:rsid w:val="005E704C"/>
    <w:rsid w:val="005E724C"/>
    <w:rsid w:val="005E7E0F"/>
    <w:rsid w:val="005F0087"/>
    <w:rsid w:val="005F24DD"/>
    <w:rsid w:val="005F4EA1"/>
    <w:rsid w:val="005F596D"/>
    <w:rsid w:val="005F7365"/>
    <w:rsid w:val="005F7E2E"/>
    <w:rsid w:val="00601CEC"/>
    <w:rsid w:val="00602521"/>
    <w:rsid w:val="006025B0"/>
    <w:rsid w:val="006026DD"/>
    <w:rsid w:val="00604456"/>
    <w:rsid w:val="00605ABA"/>
    <w:rsid w:val="00607742"/>
    <w:rsid w:val="00607F93"/>
    <w:rsid w:val="00611490"/>
    <w:rsid w:val="00612730"/>
    <w:rsid w:val="006127BA"/>
    <w:rsid w:val="00612A03"/>
    <w:rsid w:val="006140AF"/>
    <w:rsid w:val="00614E2E"/>
    <w:rsid w:val="00616043"/>
    <w:rsid w:val="006212D6"/>
    <w:rsid w:val="00621556"/>
    <w:rsid w:val="00621E0C"/>
    <w:rsid w:val="00622167"/>
    <w:rsid w:val="00624157"/>
    <w:rsid w:val="00626E59"/>
    <w:rsid w:val="00630135"/>
    <w:rsid w:val="00631B78"/>
    <w:rsid w:val="00637249"/>
    <w:rsid w:val="00640D0B"/>
    <w:rsid w:val="00642EE8"/>
    <w:rsid w:val="006439EE"/>
    <w:rsid w:val="00643E26"/>
    <w:rsid w:val="00645A26"/>
    <w:rsid w:val="00646188"/>
    <w:rsid w:val="00650AC5"/>
    <w:rsid w:val="00655B81"/>
    <w:rsid w:val="0066047C"/>
    <w:rsid w:val="00660BD5"/>
    <w:rsid w:val="00663F63"/>
    <w:rsid w:val="0066480C"/>
    <w:rsid w:val="00664F05"/>
    <w:rsid w:val="00665CFC"/>
    <w:rsid w:val="00666603"/>
    <w:rsid w:val="006668FC"/>
    <w:rsid w:val="00666CD9"/>
    <w:rsid w:val="00673A1A"/>
    <w:rsid w:val="00674094"/>
    <w:rsid w:val="00676FB6"/>
    <w:rsid w:val="00680785"/>
    <w:rsid w:val="00680F9E"/>
    <w:rsid w:val="006810EA"/>
    <w:rsid w:val="006814B3"/>
    <w:rsid w:val="00681EA5"/>
    <w:rsid w:val="00684DEF"/>
    <w:rsid w:val="00685906"/>
    <w:rsid w:val="00685CA0"/>
    <w:rsid w:val="00685DF0"/>
    <w:rsid w:val="00686780"/>
    <w:rsid w:val="006872C7"/>
    <w:rsid w:val="00690426"/>
    <w:rsid w:val="00690A3A"/>
    <w:rsid w:val="00690A46"/>
    <w:rsid w:val="0069266E"/>
    <w:rsid w:val="00692EAB"/>
    <w:rsid w:val="00693D8B"/>
    <w:rsid w:val="006950E6"/>
    <w:rsid w:val="00696359"/>
    <w:rsid w:val="00696D05"/>
    <w:rsid w:val="00697742"/>
    <w:rsid w:val="006A074A"/>
    <w:rsid w:val="006A274A"/>
    <w:rsid w:val="006A2850"/>
    <w:rsid w:val="006A2881"/>
    <w:rsid w:val="006A2C9E"/>
    <w:rsid w:val="006A5E80"/>
    <w:rsid w:val="006B155C"/>
    <w:rsid w:val="006B1922"/>
    <w:rsid w:val="006B2D5D"/>
    <w:rsid w:val="006B4720"/>
    <w:rsid w:val="006B62DB"/>
    <w:rsid w:val="006B6BAB"/>
    <w:rsid w:val="006B74A0"/>
    <w:rsid w:val="006C0E1A"/>
    <w:rsid w:val="006C14FA"/>
    <w:rsid w:val="006C2082"/>
    <w:rsid w:val="006C5418"/>
    <w:rsid w:val="006D052E"/>
    <w:rsid w:val="006D06D0"/>
    <w:rsid w:val="006D4591"/>
    <w:rsid w:val="006D4E4D"/>
    <w:rsid w:val="006D58E0"/>
    <w:rsid w:val="006D5C65"/>
    <w:rsid w:val="006D6008"/>
    <w:rsid w:val="006D6F4E"/>
    <w:rsid w:val="006D757D"/>
    <w:rsid w:val="006E37DD"/>
    <w:rsid w:val="006E5405"/>
    <w:rsid w:val="006E5ACB"/>
    <w:rsid w:val="006E668E"/>
    <w:rsid w:val="006E6A06"/>
    <w:rsid w:val="006F02DB"/>
    <w:rsid w:val="006F1748"/>
    <w:rsid w:val="006F2037"/>
    <w:rsid w:val="006F271D"/>
    <w:rsid w:val="006F342E"/>
    <w:rsid w:val="006F56C7"/>
    <w:rsid w:val="006F5812"/>
    <w:rsid w:val="0070150F"/>
    <w:rsid w:val="00701DF1"/>
    <w:rsid w:val="00702458"/>
    <w:rsid w:val="00705301"/>
    <w:rsid w:val="00707F62"/>
    <w:rsid w:val="00710900"/>
    <w:rsid w:val="00712B3D"/>
    <w:rsid w:val="00713DB0"/>
    <w:rsid w:val="00714547"/>
    <w:rsid w:val="0071526D"/>
    <w:rsid w:val="007153BA"/>
    <w:rsid w:val="00715468"/>
    <w:rsid w:val="00715937"/>
    <w:rsid w:val="00716133"/>
    <w:rsid w:val="007166E7"/>
    <w:rsid w:val="00720396"/>
    <w:rsid w:val="0072228E"/>
    <w:rsid w:val="00723FAF"/>
    <w:rsid w:val="0072412E"/>
    <w:rsid w:val="00725483"/>
    <w:rsid w:val="00725AC3"/>
    <w:rsid w:val="007277F4"/>
    <w:rsid w:val="00730A6C"/>
    <w:rsid w:val="007316D4"/>
    <w:rsid w:val="00731C81"/>
    <w:rsid w:val="0073258C"/>
    <w:rsid w:val="00732C0D"/>
    <w:rsid w:val="007373BE"/>
    <w:rsid w:val="007378F2"/>
    <w:rsid w:val="0074026B"/>
    <w:rsid w:val="007403E3"/>
    <w:rsid w:val="00741A6A"/>
    <w:rsid w:val="00743E9B"/>
    <w:rsid w:val="00744E85"/>
    <w:rsid w:val="0074506C"/>
    <w:rsid w:val="00745C28"/>
    <w:rsid w:val="007475DA"/>
    <w:rsid w:val="00751BCD"/>
    <w:rsid w:val="00751E46"/>
    <w:rsid w:val="0075266D"/>
    <w:rsid w:val="00754922"/>
    <w:rsid w:val="007563F3"/>
    <w:rsid w:val="00756D13"/>
    <w:rsid w:val="00757777"/>
    <w:rsid w:val="007577B1"/>
    <w:rsid w:val="00760094"/>
    <w:rsid w:val="00760763"/>
    <w:rsid w:val="00760A37"/>
    <w:rsid w:val="00761489"/>
    <w:rsid w:val="00762AC4"/>
    <w:rsid w:val="0076475C"/>
    <w:rsid w:val="00764868"/>
    <w:rsid w:val="00765FCC"/>
    <w:rsid w:val="00766415"/>
    <w:rsid w:val="00766B2A"/>
    <w:rsid w:val="00770FD4"/>
    <w:rsid w:val="00775196"/>
    <w:rsid w:val="007756E8"/>
    <w:rsid w:val="00776E56"/>
    <w:rsid w:val="00777A00"/>
    <w:rsid w:val="00777CF0"/>
    <w:rsid w:val="0078030D"/>
    <w:rsid w:val="0078104F"/>
    <w:rsid w:val="007811ED"/>
    <w:rsid w:val="007865E1"/>
    <w:rsid w:val="00786C64"/>
    <w:rsid w:val="00790005"/>
    <w:rsid w:val="0079024F"/>
    <w:rsid w:val="00791C0B"/>
    <w:rsid w:val="00792060"/>
    <w:rsid w:val="007926D5"/>
    <w:rsid w:val="00792792"/>
    <w:rsid w:val="007927FE"/>
    <w:rsid w:val="007936C9"/>
    <w:rsid w:val="00794611"/>
    <w:rsid w:val="00795C07"/>
    <w:rsid w:val="00797ACC"/>
    <w:rsid w:val="00797DDB"/>
    <w:rsid w:val="007A0366"/>
    <w:rsid w:val="007A07A0"/>
    <w:rsid w:val="007A3A06"/>
    <w:rsid w:val="007A4A78"/>
    <w:rsid w:val="007A676B"/>
    <w:rsid w:val="007A7171"/>
    <w:rsid w:val="007A77AD"/>
    <w:rsid w:val="007B0C36"/>
    <w:rsid w:val="007B3A86"/>
    <w:rsid w:val="007B3B20"/>
    <w:rsid w:val="007B3FF5"/>
    <w:rsid w:val="007B5B47"/>
    <w:rsid w:val="007B5C44"/>
    <w:rsid w:val="007C0CAF"/>
    <w:rsid w:val="007C0D42"/>
    <w:rsid w:val="007C1A82"/>
    <w:rsid w:val="007C2FF6"/>
    <w:rsid w:val="007C4272"/>
    <w:rsid w:val="007C5627"/>
    <w:rsid w:val="007C635E"/>
    <w:rsid w:val="007C66B4"/>
    <w:rsid w:val="007C692C"/>
    <w:rsid w:val="007D1D74"/>
    <w:rsid w:val="007D2863"/>
    <w:rsid w:val="007D349B"/>
    <w:rsid w:val="007D37ED"/>
    <w:rsid w:val="007D38BA"/>
    <w:rsid w:val="007D4246"/>
    <w:rsid w:val="007D5AAA"/>
    <w:rsid w:val="007D74F3"/>
    <w:rsid w:val="007D7615"/>
    <w:rsid w:val="007E0F9D"/>
    <w:rsid w:val="007E195C"/>
    <w:rsid w:val="007E1B85"/>
    <w:rsid w:val="007E5FA3"/>
    <w:rsid w:val="007E640B"/>
    <w:rsid w:val="007E65F6"/>
    <w:rsid w:val="007E7A1E"/>
    <w:rsid w:val="007E7A59"/>
    <w:rsid w:val="007F2D81"/>
    <w:rsid w:val="007F5026"/>
    <w:rsid w:val="007F5DA6"/>
    <w:rsid w:val="007F74B6"/>
    <w:rsid w:val="00800A10"/>
    <w:rsid w:val="008010F8"/>
    <w:rsid w:val="00802089"/>
    <w:rsid w:val="0080702A"/>
    <w:rsid w:val="00811D50"/>
    <w:rsid w:val="00811D8E"/>
    <w:rsid w:val="00813435"/>
    <w:rsid w:val="008136D3"/>
    <w:rsid w:val="008167A7"/>
    <w:rsid w:val="00816BB8"/>
    <w:rsid w:val="00816D24"/>
    <w:rsid w:val="00820928"/>
    <w:rsid w:val="00820B9D"/>
    <w:rsid w:val="008217D3"/>
    <w:rsid w:val="008219DD"/>
    <w:rsid w:val="00821CB7"/>
    <w:rsid w:val="008226E0"/>
    <w:rsid w:val="0082341D"/>
    <w:rsid w:val="00823A82"/>
    <w:rsid w:val="00823CCE"/>
    <w:rsid w:val="008262F1"/>
    <w:rsid w:val="00826B78"/>
    <w:rsid w:val="00827552"/>
    <w:rsid w:val="00827F6A"/>
    <w:rsid w:val="00831C58"/>
    <w:rsid w:val="00831D55"/>
    <w:rsid w:val="00833917"/>
    <w:rsid w:val="00835793"/>
    <w:rsid w:val="0084027A"/>
    <w:rsid w:val="0084072A"/>
    <w:rsid w:val="00842839"/>
    <w:rsid w:val="00843491"/>
    <w:rsid w:val="008455CE"/>
    <w:rsid w:val="008463B0"/>
    <w:rsid w:val="00847E5F"/>
    <w:rsid w:val="00847FDD"/>
    <w:rsid w:val="008500C2"/>
    <w:rsid w:val="00851684"/>
    <w:rsid w:val="008535B8"/>
    <w:rsid w:val="00855987"/>
    <w:rsid w:val="00857148"/>
    <w:rsid w:val="008605DF"/>
    <w:rsid w:val="0086153A"/>
    <w:rsid w:val="00863B6D"/>
    <w:rsid w:val="008641E3"/>
    <w:rsid w:val="00864C7F"/>
    <w:rsid w:val="0086509F"/>
    <w:rsid w:val="0086554E"/>
    <w:rsid w:val="00870420"/>
    <w:rsid w:val="00871801"/>
    <w:rsid w:val="00871EBC"/>
    <w:rsid w:val="00873083"/>
    <w:rsid w:val="0087518A"/>
    <w:rsid w:val="00877978"/>
    <w:rsid w:val="00877D42"/>
    <w:rsid w:val="00881DF1"/>
    <w:rsid w:val="00882972"/>
    <w:rsid w:val="00882B1D"/>
    <w:rsid w:val="008861AD"/>
    <w:rsid w:val="00887148"/>
    <w:rsid w:val="008878B4"/>
    <w:rsid w:val="00887A5E"/>
    <w:rsid w:val="00890B40"/>
    <w:rsid w:val="00891E95"/>
    <w:rsid w:val="00894967"/>
    <w:rsid w:val="00894BA5"/>
    <w:rsid w:val="00895379"/>
    <w:rsid w:val="00896602"/>
    <w:rsid w:val="00896A7C"/>
    <w:rsid w:val="008A00DA"/>
    <w:rsid w:val="008A6122"/>
    <w:rsid w:val="008A6EC7"/>
    <w:rsid w:val="008B04B0"/>
    <w:rsid w:val="008B089C"/>
    <w:rsid w:val="008B0948"/>
    <w:rsid w:val="008B16E0"/>
    <w:rsid w:val="008B1A49"/>
    <w:rsid w:val="008B1D5A"/>
    <w:rsid w:val="008B32E4"/>
    <w:rsid w:val="008B4959"/>
    <w:rsid w:val="008B4A73"/>
    <w:rsid w:val="008B7097"/>
    <w:rsid w:val="008B73FE"/>
    <w:rsid w:val="008B77CD"/>
    <w:rsid w:val="008C1D8F"/>
    <w:rsid w:val="008C284B"/>
    <w:rsid w:val="008C2EAF"/>
    <w:rsid w:val="008C4399"/>
    <w:rsid w:val="008C6604"/>
    <w:rsid w:val="008C695A"/>
    <w:rsid w:val="008C709E"/>
    <w:rsid w:val="008D2B28"/>
    <w:rsid w:val="008D37A9"/>
    <w:rsid w:val="008D37CD"/>
    <w:rsid w:val="008D49C1"/>
    <w:rsid w:val="008D5197"/>
    <w:rsid w:val="008E0B94"/>
    <w:rsid w:val="008E0EDB"/>
    <w:rsid w:val="008E116A"/>
    <w:rsid w:val="008E1379"/>
    <w:rsid w:val="008E2B41"/>
    <w:rsid w:val="008E34DF"/>
    <w:rsid w:val="008E43DE"/>
    <w:rsid w:val="008E43F8"/>
    <w:rsid w:val="008E4AAB"/>
    <w:rsid w:val="008E5526"/>
    <w:rsid w:val="008E5F38"/>
    <w:rsid w:val="008E6186"/>
    <w:rsid w:val="008E6381"/>
    <w:rsid w:val="008E6A5B"/>
    <w:rsid w:val="008F03E1"/>
    <w:rsid w:val="008F0418"/>
    <w:rsid w:val="008F1CD5"/>
    <w:rsid w:val="008F1F88"/>
    <w:rsid w:val="008F2FD2"/>
    <w:rsid w:val="008F3B16"/>
    <w:rsid w:val="008F3BAA"/>
    <w:rsid w:val="008F5120"/>
    <w:rsid w:val="008F7065"/>
    <w:rsid w:val="009004BB"/>
    <w:rsid w:val="00901811"/>
    <w:rsid w:val="009020DF"/>
    <w:rsid w:val="00906F33"/>
    <w:rsid w:val="0090735A"/>
    <w:rsid w:val="009077E4"/>
    <w:rsid w:val="009100D7"/>
    <w:rsid w:val="0091031F"/>
    <w:rsid w:val="009115CA"/>
    <w:rsid w:val="00912F91"/>
    <w:rsid w:val="00913408"/>
    <w:rsid w:val="00913D60"/>
    <w:rsid w:val="00913E40"/>
    <w:rsid w:val="0091558D"/>
    <w:rsid w:val="00915A79"/>
    <w:rsid w:val="00915E08"/>
    <w:rsid w:val="00916799"/>
    <w:rsid w:val="00916BF6"/>
    <w:rsid w:val="00920BA6"/>
    <w:rsid w:val="009229DB"/>
    <w:rsid w:val="00922DB4"/>
    <w:rsid w:val="009253D1"/>
    <w:rsid w:val="00925885"/>
    <w:rsid w:val="00930BA2"/>
    <w:rsid w:val="009315C5"/>
    <w:rsid w:val="009325F8"/>
    <w:rsid w:val="00932A2B"/>
    <w:rsid w:val="00932E03"/>
    <w:rsid w:val="00933878"/>
    <w:rsid w:val="009366FE"/>
    <w:rsid w:val="00937389"/>
    <w:rsid w:val="00937ABC"/>
    <w:rsid w:val="00937F38"/>
    <w:rsid w:val="0094058D"/>
    <w:rsid w:val="00940ADF"/>
    <w:rsid w:val="00941312"/>
    <w:rsid w:val="009418E2"/>
    <w:rsid w:val="00941C85"/>
    <w:rsid w:val="0094321C"/>
    <w:rsid w:val="009448F3"/>
    <w:rsid w:val="00944DBC"/>
    <w:rsid w:val="009477CE"/>
    <w:rsid w:val="0095055E"/>
    <w:rsid w:val="009505B9"/>
    <w:rsid w:val="00951024"/>
    <w:rsid w:val="00951C3D"/>
    <w:rsid w:val="009529E8"/>
    <w:rsid w:val="00952A10"/>
    <w:rsid w:val="00953C3E"/>
    <w:rsid w:val="009555AB"/>
    <w:rsid w:val="00955B01"/>
    <w:rsid w:val="0095753E"/>
    <w:rsid w:val="00961640"/>
    <w:rsid w:val="00963030"/>
    <w:rsid w:val="009634DC"/>
    <w:rsid w:val="00963626"/>
    <w:rsid w:val="00965E52"/>
    <w:rsid w:val="009668D0"/>
    <w:rsid w:val="009677E4"/>
    <w:rsid w:val="009678FB"/>
    <w:rsid w:val="0097075A"/>
    <w:rsid w:val="00973727"/>
    <w:rsid w:val="009752DA"/>
    <w:rsid w:val="009754C8"/>
    <w:rsid w:val="0097693C"/>
    <w:rsid w:val="00977914"/>
    <w:rsid w:val="00977F04"/>
    <w:rsid w:val="00983D79"/>
    <w:rsid w:val="00984E9C"/>
    <w:rsid w:val="00986E7D"/>
    <w:rsid w:val="009904A0"/>
    <w:rsid w:val="00990875"/>
    <w:rsid w:val="00991308"/>
    <w:rsid w:val="009929DD"/>
    <w:rsid w:val="00992DAE"/>
    <w:rsid w:val="00993717"/>
    <w:rsid w:val="00994F1A"/>
    <w:rsid w:val="00995BE9"/>
    <w:rsid w:val="00995F6A"/>
    <w:rsid w:val="00996512"/>
    <w:rsid w:val="009979FA"/>
    <w:rsid w:val="009A182F"/>
    <w:rsid w:val="009A2F40"/>
    <w:rsid w:val="009A712C"/>
    <w:rsid w:val="009B0789"/>
    <w:rsid w:val="009B11F9"/>
    <w:rsid w:val="009B15A8"/>
    <w:rsid w:val="009B2200"/>
    <w:rsid w:val="009B2DD4"/>
    <w:rsid w:val="009B30B2"/>
    <w:rsid w:val="009B34F6"/>
    <w:rsid w:val="009B45F7"/>
    <w:rsid w:val="009B5346"/>
    <w:rsid w:val="009B6B98"/>
    <w:rsid w:val="009B729D"/>
    <w:rsid w:val="009B7F51"/>
    <w:rsid w:val="009C0963"/>
    <w:rsid w:val="009C150A"/>
    <w:rsid w:val="009C1E00"/>
    <w:rsid w:val="009C3A5C"/>
    <w:rsid w:val="009C4B7D"/>
    <w:rsid w:val="009C4DEE"/>
    <w:rsid w:val="009C7FDD"/>
    <w:rsid w:val="009D0F19"/>
    <w:rsid w:val="009D2194"/>
    <w:rsid w:val="009D269D"/>
    <w:rsid w:val="009D4186"/>
    <w:rsid w:val="009D4BD0"/>
    <w:rsid w:val="009D4C31"/>
    <w:rsid w:val="009E16A5"/>
    <w:rsid w:val="009E3B8D"/>
    <w:rsid w:val="009E4645"/>
    <w:rsid w:val="009E4BEC"/>
    <w:rsid w:val="009E5766"/>
    <w:rsid w:val="009E583C"/>
    <w:rsid w:val="009E58E3"/>
    <w:rsid w:val="009E754C"/>
    <w:rsid w:val="009F0A49"/>
    <w:rsid w:val="009F1248"/>
    <w:rsid w:val="009F2786"/>
    <w:rsid w:val="009F2838"/>
    <w:rsid w:val="009F2BDB"/>
    <w:rsid w:val="009F301B"/>
    <w:rsid w:val="009F34F0"/>
    <w:rsid w:val="009F3853"/>
    <w:rsid w:val="009F3AB2"/>
    <w:rsid w:val="009F4394"/>
    <w:rsid w:val="009F6813"/>
    <w:rsid w:val="009F6A3B"/>
    <w:rsid w:val="009F6BA7"/>
    <w:rsid w:val="009F711E"/>
    <w:rsid w:val="009F7150"/>
    <w:rsid w:val="00A00DCC"/>
    <w:rsid w:val="00A02DAE"/>
    <w:rsid w:val="00A06528"/>
    <w:rsid w:val="00A07188"/>
    <w:rsid w:val="00A07E2F"/>
    <w:rsid w:val="00A14E7F"/>
    <w:rsid w:val="00A21524"/>
    <w:rsid w:val="00A2212A"/>
    <w:rsid w:val="00A23142"/>
    <w:rsid w:val="00A23268"/>
    <w:rsid w:val="00A23422"/>
    <w:rsid w:val="00A2438B"/>
    <w:rsid w:val="00A2456C"/>
    <w:rsid w:val="00A24893"/>
    <w:rsid w:val="00A25185"/>
    <w:rsid w:val="00A254F9"/>
    <w:rsid w:val="00A2566D"/>
    <w:rsid w:val="00A262A0"/>
    <w:rsid w:val="00A27DBB"/>
    <w:rsid w:val="00A30566"/>
    <w:rsid w:val="00A30BB6"/>
    <w:rsid w:val="00A337C2"/>
    <w:rsid w:val="00A34018"/>
    <w:rsid w:val="00A34E28"/>
    <w:rsid w:val="00A359DD"/>
    <w:rsid w:val="00A36FF1"/>
    <w:rsid w:val="00A372A6"/>
    <w:rsid w:val="00A3764A"/>
    <w:rsid w:val="00A37753"/>
    <w:rsid w:val="00A40594"/>
    <w:rsid w:val="00A45812"/>
    <w:rsid w:val="00A469E1"/>
    <w:rsid w:val="00A470E8"/>
    <w:rsid w:val="00A47422"/>
    <w:rsid w:val="00A47A2D"/>
    <w:rsid w:val="00A502ED"/>
    <w:rsid w:val="00A51A45"/>
    <w:rsid w:val="00A5420F"/>
    <w:rsid w:val="00A544FB"/>
    <w:rsid w:val="00A554DC"/>
    <w:rsid w:val="00A561EE"/>
    <w:rsid w:val="00A56A8B"/>
    <w:rsid w:val="00A60F47"/>
    <w:rsid w:val="00A617EE"/>
    <w:rsid w:val="00A7409E"/>
    <w:rsid w:val="00A7487D"/>
    <w:rsid w:val="00A75FEE"/>
    <w:rsid w:val="00A76146"/>
    <w:rsid w:val="00A7694D"/>
    <w:rsid w:val="00A77B1B"/>
    <w:rsid w:val="00A80BF1"/>
    <w:rsid w:val="00A81049"/>
    <w:rsid w:val="00A81CB3"/>
    <w:rsid w:val="00A82B55"/>
    <w:rsid w:val="00A83160"/>
    <w:rsid w:val="00A83A12"/>
    <w:rsid w:val="00A86492"/>
    <w:rsid w:val="00A86692"/>
    <w:rsid w:val="00A90EE1"/>
    <w:rsid w:val="00A915E2"/>
    <w:rsid w:val="00A91DD0"/>
    <w:rsid w:val="00A92F0C"/>
    <w:rsid w:val="00A95251"/>
    <w:rsid w:val="00A95621"/>
    <w:rsid w:val="00A97BF0"/>
    <w:rsid w:val="00A97ED8"/>
    <w:rsid w:val="00AA40D9"/>
    <w:rsid w:val="00AA5048"/>
    <w:rsid w:val="00AA50EA"/>
    <w:rsid w:val="00AA6304"/>
    <w:rsid w:val="00AA70C3"/>
    <w:rsid w:val="00AA78D6"/>
    <w:rsid w:val="00AA7E7D"/>
    <w:rsid w:val="00AB0B7E"/>
    <w:rsid w:val="00AB2157"/>
    <w:rsid w:val="00AB2DD1"/>
    <w:rsid w:val="00AB2E94"/>
    <w:rsid w:val="00AB2FDC"/>
    <w:rsid w:val="00AB329E"/>
    <w:rsid w:val="00AB4624"/>
    <w:rsid w:val="00AB56E8"/>
    <w:rsid w:val="00AB61C5"/>
    <w:rsid w:val="00AC05CC"/>
    <w:rsid w:val="00AC0D93"/>
    <w:rsid w:val="00AC1A40"/>
    <w:rsid w:val="00AC2B35"/>
    <w:rsid w:val="00AC30BD"/>
    <w:rsid w:val="00AC4528"/>
    <w:rsid w:val="00AC5CCA"/>
    <w:rsid w:val="00AC5D82"/>
    <w:rsid w:val="00AC7B43"/>
    <w:rsid w:val="00AD0710"/>
    <w:rsid w:val="00AD21A8"/>
    <w:rsid w:val="00AD4F9F"/>
    <w:rsid w:val="00AD58C1"/>
    <w:rsid w:val="00AE0233"/>
    <w:rsid w:val="00AE1ACE"/>
    <w:rsid w:val="00AE30EA"/>
    <w:rsid w:val="00AE3FBF"/>
    <w:rsid w:val="00AE48B3"/>
    <w:rsid w:val="00AE62DA"/>
    <w:rsid w:val="00AE6C54"/>
    <w:rsid w:val="00AE74BB"/>
    <w:rsid w:val="00AF1141"/>
    <w:rsid w:val="00AF2DF8"/>
    <w:rsid w:val="00AF46DB"/>
    <w:rsid w:val="00AF5538"/>
    <w:rsid w:val="00AF58A1"/>
    <w:rsid w:val="00AF62A4"/>
    <w:rsid w:val="00AF7ABC"/>
    <w:rsid w:val="00B00A25"/>
    <w:rsid w:val="00B00E76"/>
    <w:rsid w:val="00B019C3"/>
    <w:rsid w:val="00B01FF2"/>
    <w:rsid w:val="00B036E5"/>
    <w:rsid w:val="00B04619"/>
    <w:rsid w:val="00B04794"/>
    <w:rsid w:val="00B062FF"/>
    <w:rsid w:val="00B075AC"/>
    <w:rsid w:val="00B07D74"/>
    <w:rsid w:val="00B108C4"/>
    <w:rsid w:val="00B11AA4"/>
    <w:rsid w:val="00B1226E"/>
    <w:rsid w:val="00B130B3"/>
    <w:rsid w:val="00B14E67"/>
    <w:rsid w:val="00B15343"/>
    <w:rsid w:val="00B17EA8"/>
    <w:rsid w:val="00B21F32"/>
    <w:rsid w:val="00B22B68"/>
    <w:rsid w:val="00B258CA"/>
    <w:rsid w:val="00B263EE"/>
    <w:rsid w:val="00B26CA7"/>
    <w:rsid w:val="00B26E7A"/>
    <w:rsid w:val="00B27151"/>
    <w:rsid w:val="00B2769D"/>
    <w:rsid w:val="00B27B2F"/>
    <w:rsid w:val="00B3049D"/>
    <w:rsid w:val="00B31B66"/>
    <w:rsid w:val="00B31E47"/>
    <w:rsid w:val="00B331B9"/>
    <w:rsid w:val="00B3370C"/>
    <w:rsid w:val="00B33A78"/>
    <w:rsid w:val="00B3448E"/>
    <w:rsid w:val="00B35D27"/>
    <w:rsid w:val="00B37E6C"/>
    <w:rsid w:val="00B37FBA"/>
    <w:rsid w:val="00B37FBC"/>
    <w:rsid w:val="00B4197C"/>
    <w:rsid w:val="00B444E5"/>
    <w:rsid w:val="00B459F4"/>
    <w:rsid w:val="00B509F2"/>
    <w:rsid w:val="00B5262A"/>
    <w:rsid w:val="00B52D68"/>
    <w:rsid w:val="00B5457B"/>
    <w:rsid w:val="00B551B5"/>
    <w:rsid w:val="00B5630A"/>
    <w:rsid w:val="00B568B3"/>
    <w:rsid w:val="00B568C2"/>
    <w:rsid w:val="00B56D76"/>
    <w:rsid w:val="00B57D74"/>
    <w:rsid w:val="00B60637"/>
    <w:rsid w:val="00B61428"/>
    <w:rsid w:val="00B61CDC"/>
    <w:rsid w:val="00B630E2"/>
    <w:rsid w:val="00B63BB5"/>
    <w:rsid w:val="00B64941"/>
    <w:rsid w:val="00B671FB"/>
    <w:rsid w:val="00B67679"/>
    <w:rsid w:val="00B67934"/>
    <w:rsid w:val="00B67D6B"/>
    <w:rsid w:val="00B74379"/>
    <w:rsid w:val="00B747D5"/>
    <w:rsid w:val="00B74CE0"/>
    <w:rsid w:val="00B763A6"/>
    <w:rsid w:val="00B7663E"/>
    <w:rsid w:val="00B76E82"/>
    <w:rsid w:val="00B801FE"/>
    <w:rsid w:val="00B81134"/>
    <w:rsid w:val="00B8307F"/>
    <w:rsid w:val="00B83389"/>
    <w:rsid w:val="00B837DE"/>
    <w:rsid w:val="00B83F97"/>
    <w:rsid w:val="00B849DA"/>
    <w:rsid w:val="00B85122"/>
    <w:rsid w:val="00B856DC"/>
    <w:rsid w:val="00B85AB6"/>
    <w:rsid w:val="00B87AC0"/>
    <w:rsid w:val="00B900CF"/>
    <w:rsid w:val="00B90C63"/>
    <w:rsid w:val="00B94248"/>
    <w:rsid w:val="00B94B25"/>
    <w:rsid w:val="00B94FFB"/>
    <w:rsid w:val="00B96AE4"/>
    <w:rsid w:val="00B9773F"/>
    <w:rsid w:val="00BA086C"/>
    <w:rsid w:val="00BA0C91"/>
    <w:rsid w:val="00BA1AF0"/>
    <w:rsid w:val="00BA2C1E"/>
    <w:rsid w:val="00BA7019"/>
    <w:rsid w:val="00BB26C4"/>
    <w:rsid w:val="00BB3D2C"/>
    <w:rsid w:val="00BB4416"/>
    <w:rsid w:val="00BB45B8"/>
    <w:rsid w:val="00BB72A1"/>
    <w:rsid w:val="00BB778C"/>
    <w:rsid w:val="00BB7A69"/>
    <w:rsid w:val="00BC00F8"/>
    <w:rsid w:val="00BC12E2"/>
    <w:rsid w:val="00BC3854"/>
    <w:rsid w:val="00BC4B57"/>
    <w:rsid w:val="00BC523E"/>
    <w:rsid w:val="00BC56A6"/>
    <w:rsid w:val="00BC7A39"/>
    <w:rsid w:val="00BD0AF4"/>
    <w:rsid w:val="00BD13CF"/>
    <w:rsid w:val="00BD1F19"/>
    <w:rsid w:val="00BD4477"/>
    <w:rsid w:val="00BD54CF"/>
    <w:rsid w:val="00BD6B37"/>
    <w:rsid w:val="00BD6F87"/>
    <w:rsid w:val="00BE08B6"/>
    <w:rsid w:val="00BE2725"/>
    <w:rsid w:val="00BE28D6"/>
    <w:rsid w:val="00BE2AE9"/>
    <w:rsid w:val="00BE3F4D"/>
    <w:rsid w:val="00BE45B8"/>
    <w:rsid w:val="00BE70ED"/>
    <w:rsid w:val="00BE760B"/>
    <w:rsid w:val="00BF0D1E"/>
    <w:rsid w:val="00BF127D"/>
    <w:rsid w:val="00BF48C9"/>
    <w:rsid w:val="00BF75C7"/>
    <w:rsid w:val="00BF7AEB"/>
    <w:rsid w:val="00C001BC"/>
    <w:rsid w:val="00C005D2"/>
    <w:rsid w:val="00C00D02"/>
    <w:rsid w:val="00C00FE8"/>
    <w:rsid w:val="00C02603"/>
    <w:rsid w:val="00C02F8D"/>
    <w:rsid w:val="00C030BC"/>
    <w:rsid w:val="00C05334"/>
    <w:rsid w:val="00C07535"/>
    <w:rsid w:val="00C10657"/>
    <w:rsid w:val="00C10A3C"/>
    <w:rsid w:val="00C11CFB"/>
    <w:rsid w:val="00C12EB6"/>
    <w:rsid w:val="00C20441"/>
    <w:rsid w:val="00C2095F"/>
    <w:rsid w:val="00C210D1"/>
    <w:rsid w:val="00C2208D"/>
    <w:rsid w:val="00C24E6A"/>
    <w:rsid w:val="00C27F46"/>
    <w:rsid w:val="00C328E1"/>
    <w:rsid w:val="00C33ADD"/>
    <w:rsid w:val="00C3467C"/>
    <w:rsid w:val="00C347E5"/>
    <w:rsid w:val="00C352DD"/>
    <w:rsid w:val="00C35366"/>
    <w:rsid w:val="00C35626"/>
    <w:rsid w:val="00C35BB1"/>
    <w:rsid w:val="00C3752D"/>
    <w:rsid w:val="00C40A2F"/>
    <w:rsid w:val="00C411ED"/>
    <w:rsid w:val="00C41810"/>
    <w:rsid w:val="00C47B57"/>
    <w:rsid w:val="00C51CDF"/>
    <w:rsid w:val="00C51F97"/>
    <w:rsid w:val="00C533FD"/>
    <w:rsid w:val="00C534E7"/>
    <w:rsid w:val="00C55452"/>
    <w:rsid w:val="00C617B6"/>
    <w:rsid w:val="00C61873"/>
    <w:rsid w:val="00C620C6"/>
    <w:rsid w:val="00C625EF"/>
    <w:rsid w:val="00C62860"/>
    <w:rsid w:val="00C64A41"/>
    <w:rsid w:val="00C64AD7"/>
    <w:rsid w:val="00C651EE"/>
    <w:rsid w:val="00C65554"/>
    <w:rsid w:val="00C66913"/>
    <w:rsid w:val="00C673FA"/>
    <w:rsid w:val="00C67599"/>
    <w:rsid w:val="00C67CF2"/>
    <w:rsid w:val="00C70DDF"/>
    <w:rsid w:val="00C71838"/>
    <w:rsid w:val="00C727E6"/>
    <w:rsid w:val="00C74955"/>
    <w:rsid w:val="00C74B7B"/>
    <w:rsid w:val="00C75B02"/>
    <w:rsid w:val="00C76A78"/>
    <w:rsid w:val="00C7710D"/>
    <w:rsid w:val="00C7764F"/>
    <w:rsid w:val="00C80B9B"/>
    <w:rsid w:val="00C810C0"/>
    <w:rsid w:val="00C8158A"/>
    <w:rsid w:val="00C81A31"/>
    <w:rsid w:val="00C8425B"/>
    <w:rsid w:val="00C86EB1"/>
    <w:rsid w:val="00C873DE"/>
    <w:rsid w:val="00C900A6"/>
    <w:rsid w:val="00C91F90"/>
    <w:rsid w:val="00C92021"/>
    <w:rsid w:val="00C93536"/>
    <w:rsid w:val="00C9466F"/>
    <w:rsid w:val="00C951BB"/>
    <w:rsid w:val="00C956EA"/>
    <w:rsid w:val="00CA0A11"/>
    <w:rsid w:val="00CA14A1"/>
    <w:rsid w:val="00CA1CF9"/>
    <w:rsid w:val="00CA2C67"/>
    <w:rsid w:val="00CA2D78"/>
    <w:rsid w:val="00CA3311"/>
    <w:rsid w:val="00CA455F"/>
    <w:rsid w:val="00CA4BC3"/>
    <w:rsid w:val="00CA4F13"/>
    <w:rsid w:val="00CA5F36"/>
    <w:rsid w:val="00CA7E42"/>
    <w:rsid w:val="00CB22AD"/>
    <w:rsid w:val="00CB354B"/>
    <w:rsid w:val="00CB3BF5"/>
    <w:rsid w:val="00CB4213"/>
    <w:rsid w:val="00CB48E0"/>
    <w:rsid w:val="00CB5DDA"/>
    <w:rsid w:val="00CB62C4"/>
    <w:rsid w:val="00CB7DBB"/>
    <w:rsid w:val="00CB7EC8"/>
    <w:rsid w:val="00CC0438"/>
    <w:rsid w:val="00CC1C45"/>
    <w:rsid w:val="00CC26EC"/>
    <w:rsid w:val="00CC3362"/>
    <w:rsid w:val="00CC3831"/>
    <w:rsid w:val="00CC452F"/>
    <w:rsid w:val="00CC661B"/>
    <w:rsid w:val="00CC76D0"/>
    <w:rsid w:val="00CD1551"/>
    <w:rsid w:val="00CD16F7"/>
    <w:rsid w:val="00CD1898"/>
    <w:rsid w:val="00CD2475"/>
    <w:rsid w:val="00CD4BBC"/>
    <w:rsid w:val="00CD4C02"/>
    <w:rsid w:val="00CD5044"/>
    <w:rsid w:val="00CD5B3F"/>
    <w:rsid w:val="00CD683E"/>
    <w:rsid w:val="00CD6CED"/>
    <w:rsid w:val="00CD7866"/>
    <w:rsid w:val="00CE085E"/>
    <w:rsid w:val="00CE3A4C"/>
    <w:rsid w:val="00CF1C95"/>
    <w:rsid w:val="00CF280C"/>
    <w:rsid w:val="00CF3D92"/>
    <w:rsid w:val="00CF5966"/>
    <w:rsid w:val="00CF5DE8"/>
    <w:rsid w:val="00CF6FB3"/>
    <w:rsid w:val="00CF762F"/>
    <w:rsid w:val="00D00DC7"/>
    <w:rsid w:val="00D01089"/>
    <w:rsid w:val="00D021E6"/>
    <w:rsid w:val="00D026EB"/>
    <w:rsid w:val="00D026EE"/>
    <w:rsid w:val="00D0326F"/>
    <w:rsid w:val="00D04BA2"/>
    <w:rsid w:val="00D05176"/>
    <w:rsid w:val="00D132E2"/>
    <w:rsid w:val="00D133E8"/>
    <w:rsid w:val="00D153EF"/>
    <w:rsid w:val="00D15D55"/>
    <w:rsid w:val="00D17D88"/>
    <w:rsid w:val="00D22E94"/>
    <w:rsid w:val="00D2368A"/>
    <w:rsid w:val="00D24C5A"/>
    <w:rsid w:val="00D25AEE"/>
    <w:rsid w:val="00D26DB7"/>
    <w:rsid w:val="00D30E5B"/>
    <w:rsid w:val="00D321CC"/>
    <w:rsid w:val="00D329AA"/>
    <w:rsid w:val="00D329C7"/>
    <w:rsid w:val="00D3369D"/>
    <w:rsid w:val="00D3380B"/>
    <w:rsid w:val="00D35193"/>
    <w:rsid w:val="00D35370"/>
    <w:rsid w:val="00D367B9"/>
    <w:rsid w:val="00D37FC7"/>
    <w:rsid w:val="00D41E80"/>
    <w:rsid w:val="00D42770"/>
    <w:rsid w:val="00D43A6F"/>
    <w:rsid w:val="00D475D7"/>
    <w:rsid w:val="00D50BEB"/>
    <w:rsid w:val="00D50C95"/>
    <w:rsid w:val="00D51021"/>
    <w:rsid w:val="00D510DC"/>
    <w:rsid w:val="00D5112A"/>
    <w:rsid w:val="00D5220C"/>
    <w:rsid w:val="00D52387"/>
    <w:rsid w:val="00D54466"/>
    <w:rsid w:val="00D554EA"/>
    <w:rsid w:val="00D568E6"/>
    <w:rsid w:val="00D60277"/>
    <w:rsid w:val="00D61636"/>
    <w:rsid w:val="00D621D5"/>
    <w:rsid w:val="00D628F8"/>
    <w:rsid w:val="00D63226"/>
    <w:rsid w:val="00D63EDA"/>
    <w:rsid w:val="00D6548A"/>
    <w:rsid w:val="00D65AC7"/>
    <w:rsid w:val="00D679F0"/>
    <w:rsid w:val="00D703ED"/>
    <w:rsid w:val="00D72CF4"/>
    <w:rsid w:val="00D733E1"/>
    <w:rsid w:val="00D73BC7"/>
    <w:rsid w:val="00D74505"/>
    <w:rsid w:val="00D74A5B"/>
    <w:rsid w:val="00D75324"/>
    <w:rsid w:val="00D76097"/>
    <w:rsid w:val="00D76A60"/>
    <w:rsid w:val="00D76EB5"/>
    <w:rsid w:val="00D77BA2"/>
    <w:rsid w:val="00D77DB1"/>
    <w:rsid w:val="00D77EEC"/>
    <w:rsid w:val="00D81B52"/>
    <w:rsid w:val="00D932AB"/>
    <w:rsid w:val="00D9355B"/>
    <w:rsid w:val="00D9376B"/>
    <w:rsid w:val="00D9509F"/>
    <w:rsid w:val="00D9551F"/>
    <w:rsid w:val="00D966AC"/>
    <w:rsid w:val="00DA0107"/>
    <w:rsid w:val="00DA180E"/>
    <w:rsid w:val="00DA38D3"/>
    <w:rsid w:val="00DA617C"/>
    <w:rsid w:val="00DA66F2"/>
    <w:rsid w:val="00DB0BF7"/>
    <w:rsid w:val="00DB37E8"/>
    <w:rsid w:val="00DB3D5F"/>
    <w:rsid w:val="00DB4239"/>
    <w:rsid w:val="00DB46F2"/>
    <w:rsid w:val="00DB484B"/>
    <w:rsid w:val="00DB6890"/>
    <w:rsid w:val="00DB7784"/>
    <w:rsid w:val="00DB7D42"/>
    <w:rsid w:val="00DC1AB9"/>
    <w:rsid w:val="00DC1D2E"/>
    <w:rsid w:val="00DC2B89"/>
    <w:rsid w:val="00DC59A4"/>
    <w:rsid w:val="00DC6993"/>
    <w:rsid w:val="00DD0EC9"/>
    <w:rsid w:val="00DD2738"/>
    <w:rsid w:val="00DD324E"/>
    <w:rsid w:val="00DD477D"/>
    <w:rsid w:val="00DD6077"/>
    <w:rsid w:val="00DD6BA9"/>
    <w:rsid w:val="00DD6F86"/>
    <w:rsid w:val="00DD7C0B"/>
    <w:rsid w:val="00DE580A"/>
    <w:rsid w:val="00DE639A"/>
    <w:rsid w:val="00DE6445"/>
    <w:rsid w:val="00DE65A9"/>
    <w:rsid w:val="00DE671F"/>
    <w:rsid w:val="00DF1DF5"/>
    <w:rsid w:val="00DF2E5D"/>
    <w:rsid w:val="00DF2EAD"/>
    <w:rsid w:val="00DF3EDE"/>
    <w:rsid w:val="00DF48ED"/>
    <w:rsid w:val="00DF6153"/>
    <w:rsid w:val="00DF7717"/>
    <w:rsid w:val="00DF7C90"/>
    <w:rsid w:val="00E030D0"/>
    <w:rsid w:val="00E0439F"/>
    <w:rsid w:val="00E050D0"/>
    <w:rsid w:val="00E0601A"/>
    <w:rsid w:val="00E0765F"/>
    <w:rsid w:val="00E07A1F"/>
    <w:rsid w:val="00E104B8"/>
    <w:rsid w:val="00E114F5"/>
    <w:rsid w:val="00E12DD7"/>
    <w:rsid w:val="00E13138"/>
    <w:rsid w:val="00E133A1"/>
    <w:rsid w:val="00E13C1A"/>
    <w:rsid w:val="00E153C6"/>
    <w:rsid w:val="00E155BC"/>
    <w:rsid w:val="00E15E2F"/>
    <w:rsid w:val="00E16515"/>
    <w:rsid w:val="00E17663"/>
    <w:rsid w:val="00E2085B"/>
    <w:rsid w:val="00E20CC7"/>
    <w:rsid w:val="00E21354"/>
    <w:rsid w:val="00E22548"/>
    <w:rsid w:val="00E2259F"/>
    <w:rsid w:val="00E22D4A"/>
    <w:rsid w:val="00E24504"/>
    <w:rsid w:val="00E248D0"/>
    <w:rsid w:val="00E266EB"/>
    <w:rsid w:val="00E277B5"/>
    <w:rsid w:val="00E305A3"/>
    <w:rsid w:val="00E30DA7"/>
    <w:rsid w:val="00E336F7"/>
    <w:rsid w:val="00E33B5E"/>
    <w:rsid w:val="00E3516B"/>
    <w:rsid w:val="00E36706"/>
    <w:rsid w:val="00E36A7A"/>
    <w:rsid w:val="00E41C33"/>
    <w:rsid w:val="00E41E5E"/>
    <w:rsid w:val="00E423EC"/>
    <w:rsid w:val="00E4289B"/>
    <w:rsid w:val="00E44DE2"/>
    <w:rsid w:val="00E45001"/>
    <w:rsid w:val="00E470BE"/>
    <w:rsid w:val="00E50A71"/>
    <w:rsid w:val="00E50E52"/>
    <w:rsid w:val="00E534A4"/>
    <w:rsid w:val="00E54499"/>
    <w:rsid w:val="00E55AD7"/>
    <w:rsid w:val="00E5634C"/>
    <w:rsid w:val="00E5671A"/>
    <w:rsid w:val="00E56EC8"/>
    <w:rsid w:val="00E6025D"/>
    <w:rsid w:val="00E6191A"/>
    <w:rsid w:val="00E626AE"/>
    <w:rsid w:val="00E62B89"/>
    <w:rsid w:val="00E6394F"/>
    <w:rsid w:val="00E63F25"/>
    <w:rsid w:val="00E67B19"/>
    <w:rsid w:val="00E7089C"/>
    <w:rsid w:val="00E72FEE"/>
    <w:rsid w:val="00E7351B"/>
    <w:rsid w:val="00E73FB6"/>
    <w:rsid w:val="00E74738"/>
    <w:rsid w:val="00E7525C"/>
    <w:rsid w:val="00E762F9"/>
    <w:rsid w:val="00E765EC"/>
    <w:rsid w:val="00E810C5"/>
    <w:rsid w:val="00E813DC"/>
    <w:rsid w:val="00E826F4"/>
    <w:rsid w:val="00E832C6"/>
    <w:rsid w:val="00E83A5A"/>
    <w:rsid w:val="00E85762"/>
    <w:rsid w:val="00E85814"/>
    <w:rsid w:val="00E86B3F"/>
    <w:rsid w:val="00E902E3"/>
    <w:rsid w:val="00E90BAF"/>
    <w:rsid w:val="00E91FF4"/>
    <w:rsid w:val="00E93036"/>
    <w:rsid w:val="00E932D0"/>
    <w:rsid w:val="00E94B3E"/>
    <w:rsid w:val="00E95108"/>
    <w:rsid w:val="00E951D0"/>
    <w:rsid w:val="00E953D6"/>
    <w:rsid w:val="00E95627"/>
    <w:rsid w:val="00E9661C"/>
    <w:rsid w:val="00E96DEA"/>
    <w:rsid w:val="00E96FE5"/>
    <w:rsid w:val="00E975D3"/>
    <w:rsid w:val="00EA103F"/>
    <w:rsid w:val="00EA1C31"/>
    <w:rsid w:val="00EA2FFA"/>
    <w:rsid w:val="00EA46E9"/>
    <w:rsid w:val="00EA47E4"/>
    <w:rsid w:val="00EA6A16"/>
    <w:rsid w:val="00EA6A25"/>
    <w:rsid w:val="00EA718A"/>
    <w:rsid w:val="00EA763F"/>
    <w:rsid w:val="00EA7BEB"/>
    <w:rsid w:val="00EB201A"/>
    <w:rsid w:val="00EB5484"/>
    <w:rsid w:val="00EC0D4E"/>
    <w:rsid w:val="00EC1017"/>
    <w:rsid w:val="00EC1B0B"/>
    <w:rsid w:val="00EC2442"/>
    <w:rsid w:val="00EC3710"/>
    <w:rsid w:val="00EC5CBD"/>
    <w:rsid w:val="00ED13D3"/>
    <w:rsid w:val="00ED27A6"/>
    <w:rsid w:val="00ED4460"/>
    <w:rsid w:val="00ED68DE"/>
    <w:rsid w:val="00ED747D"/>
    <w:rsid w:val="00EE2D94"/>
    <w:rsid w:val="00EE42D0"/>
    <w:rsid w:val="00EE530D"/>
    <w:rsid w:val="00EE6025"/>
    <w:rsid w:val="00EF248F"/>
    <w:rsid w:val="00EF2B24"/>
    <w:rsid w:val="00EF44A3"/>
    <w:rsid w:val="00EF66C2"/>
    <w:rsid w:val="00EF6A35"/>
    <w:rsid w:val="00EF701C"/>
    <w:rsid w:val="00EF7948"/>
    <w:rsid w:val="00F00F94"/>
    <w:rsid w:val="00F01694"/>
    <w:rsid w:val="00F026D9"/>
    <w:rsid w:val="00F06240"/>
    <w:rsid w:val="00F078C7"/>
    <w:rsid w:val="00F1067C"/>
    <w:rsid w:val="00F110FD"/>
    <w:rsid w:val="00F112F0"/>
    <w:rsid w:val="00F122D0"/>
    <w:rsid w:val="00F124CF"/>
    <w:rsid w:val="00F12E6B"/>
    <w:rsid w:val="00F12EAC"/>
    <w:rsid w:val="00F139DA"/>
    <w:rsid w:val="00F13CF0"/>
    <w:rsid w:val="00F15213"/>
    <w:rsid w:val="00F163D5"/>
    <w:rsid w:val="00F16EC6"/>
    <w:rsid w:val="00F172F8"/>
    <w:rsid w:val="00F177FA"/>
    <w:rsid w:val="00F20B57"/>
    <w:rsid w:val="00F22EBB"/>
    <w:rsid w:val="00F24AD8"/>
    <w:rsid w:val="00F27C22"/>
    <w:rsid w:val="00F27D6C"/>
    <w:rsid w:val="00F27E59"/>
    <w:rsid w:val="00F30334"/>
    <w:rsid w:val="00F307BA"/>
    <w:rsid w:val="00F30F8D"/>
    <w:rsid w:val="00F31529"/>
    <w:rsid w:val="00F31D65"/>
    <w:rsid w:val="00F33399"/>
    <w:rsid w:val="00F34108"/>
    <w:rsid w:val="00F3440D"/>
    <w:rsid w:val="00F34757"/>
    <w:rsid w:val="00F34E54"/>
    <w:rsid w:val="00F35DCC"/>
    <w:rsid w:val="00F35F99"/>
    <w:rsid w:val="00F36B27"/>
    <w:rsid w:val="00F3730F"/>
    <w:rsid w:val="00F4123C"/>
    <w:rsid w:val="00F41FA8"/>
    <w:rsid w:val="00F428C9"/>
    <w:rsid w:val="00F44B3E"/>
    <w:rsid w:val="00F46E3C"/>
    <w:rsid w:val="00F53F56"/>
    <w:rsid w:val="00F5406F"/>
    <w:rsid w:val="00F540D7"/>
    <w:rsid w:val="00F55C5F"/>
    <w:rsid w:val="00F56BDE"/>
    <w:rsid w:val="00F60FD1"/>
    <w:rsid w:val="00F620D5"/>
    <w:rsid w:val="00F65123"/>
    <w:rsid w:val="00F67EE0"/>
    <w:rsid w:val="00F700D2"/>
    <w:rsid w:val="00F706E0"/>
    <w:rsid w:val="00F71A53"/>
    <w:rsid w:val="00F73129"/>
    <w:rsid w:val="00F753BB"/>
    <w:rsid w:val="00F77EF5"/>
    <w:rsid w:val="00F8054D"/>
    <w:rsid w:val="00F826B4"/>
    <w:rsid w:val="00F83E09"/>
    <w:rsid w:val="00F83F53"/>
    <w:rsid w:val="00F842B7"/>
    <w:rsid w:val="00F84B01"/>
    <w:rsid w:val="00F85D71"/>
    <w:rsid w:val="00F85DAC"/>
    <w:rsid w:val="00F86638"/>
    <w:rsid w:val="00F87594"/>
    <w:rsid w:val="00F953B7"/>
    <w:rsid w:val="00F95C4C"/>
    <w:rsid w:val="00FA148C"/>
    <w:rsid w:val="00FA24E6"/>
    <w:rsid w:val="00FA3253"/>
    <w:rsid w:val="00FA41EC"/>
    <w:rsid w:val="00FA58B0"/>
    <w:rsid w:val="00FA64D4"/>
    <w:rsid w:val="00FB04C3"/>
    <w:rsid w:val="00FB247B"/>
    <w:rsid w:val="00FB371C"/>
    <w:rsid w:val="00FB4229"/>
    <w:rsid w:val="00FB47C4"/>
    <w:rsid w:val="00FB4D1B"/>
    <w:rsid w:val="00FB54C5"/>
    <w:rsid w:val="00FB6CD0"/>
    <w:rsid w:val="00FC07BA"/>
    <w:rsid w:val="00FC13A3"/>
    <w:rsid w:val="00FC18F9"/>
    <w:rsid w:val="00FC3268"/>
    <w:rsid w:val="00FC39E3"/>
    <w:rsid w:val="00FC4031"/>
    <w:rsid w:val="00FC570B"/>
    <w:rsid w:val="00FC5D1E"/>
    <w:rsid w:val="00FC5FDE"/>
    <w:rsid w:val="00FD1190"/>
    <w:rsid w:val="00FD1406"/>
    <w:rsid w:val="00FD1551"/>
    <w:rsid w:val="00FD228B"/>
    <w:rsid w:val="00FD446D"/>
    <w:rsid w:val="00FD5A57"/>
    <w:rsid w:val="00FD5E4A"/>
    <w:rsid w:val="00FD6540"/>
    <w:rsid w:val="00FE040F"/>
    <w:rsid w:val="00FE1D2A"/>
    <w:rsid w:val="00FE37A1"/>
    <w:rsid w:val="00FE4375"/>
    <w:rsid w:val="00FE47D0"/>
    <w:rsid w:val="00FE48D0"/>
    <w:rsid w:val="00FE7A89"/>
    <w:rsid w:val="00FF199F"/>
    <w:rsid w:val="00FF229B"/>
    <w:rsid w:val="00FF3354"/>
    <w:rsid w:val="00FF3380"/>
    <w:rsid w:val="00FF421C"/>
    <w:rsid w:val="00FF54E6"/>
    <w:rsid w:val="00FF7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2E1C3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kern w:val="32"/>
        <w:sz w:val="28"/>
        <w:szCs w:val="32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rsid w:val="0003752A"/>
    <w:rPr>
      <w:rFonts w:cs="Arial"/>
    </w:rPr>
  </w:style>
  <w:style w:type="paragraph" w:styleId="10">
    <w:name w:val="heading 1"/>
    <w:basedOn w:val="a1"/>
    <w:next w:val="a1"/>
    <w:link w:val="12"/>
    <w:rsid w:val="0003752A"/>
    <w:pPr>
      <w:keepNext/>
      <w:numPr>
        <w:numId w:val="7"/>
      </w:numPr>
      <w:spacing w:before="120" w:after="120" w:line="360" w:lineRule="auto"/>
      <w:jc w:val="center"/>
      <w:outlineLvl w:val="0"/>
    </w:pPr>
    <w:rPr>
      <w:b/>
      <w:bCs/>
    </w:rPr>
  </w:style>
  <w:style w:type="paragraph" w:styleId="22">
    <w:name w:val="heading 2"/>
    <w:basedOn w:val="a1"/>
    <w:next w:val="a1"/>
    <w:link w:val="24"/>
    <w:rsid w:val="0003752A"/>
    <w:pPr>
      <w:keepNext/>
      <w:numPr>
        <w:ilvl w:val="1"/>
        <w:numId w:val="7"/>
      </w:numPr>
      <w:spacing w:before="240" w:after="60"/>
      <w:outlineLvl w:val="1"/>
    </w:pPr>
    <w:rPr>
      <w:rFonts w:ascii="Arial" w:hAnsi="Arial"/>
      <w:b/>
      <w:bCs/>
      <w:i/>
      <w:iCs/>
      <w:szCs w:val="28"/>
    </w:rPr>
  </w:style>
  <w:style w:type="paragraph" w:styleId="32">
    <w:name w:val="heading 3"/>
    <w:basedOn w:val="a1"/>
    <w:next w:val="a1"/>
    <w:link w:val="33"/>
    <w:rsid w:val="00DE65A9"/>
    <w:pPr>
      <w:keepNext/>
      <w:spacing w:before="240" w:after="60"/>
      <w:outlineLvl w:val="2"/>
    </w:pPr>
    <w:rPr>
      <w:b/>
      <w:bCs/>
      <w:szCs w:val="26"/>
    </w:rPr>
  </w:style>
  <w:style w:type="paragraph" w:styleId="41">
    <w:name w:val="heading 4"/>
    <w:basedOn w:val="a1"/>
    <w:next w:val="a1"/>
    <w:link w:val="43"/>
    <w:rsid w:val="0003752A"/>
    <w:pPr>
      <w:keepNext/>
      <w:numPr>
        <w:ilvl w:val="3"/>
        <w:numId w:val="7"/>
      </w:numPr>
      <w:spacing w:before="240" w:after="60"/>
      <w:outlineLvl w:val="3"/>
    </w:pPr>
    <w:rPr>
      <w:b/>
      <w:bCs/>
      <w:szCs w:val="28"/>
    </w:rPr>
  </w:style>
  <w:style w:type="paragraph" w:styleId="51">
    <w:name w:val="heading 5"/>
    <w:basedOn w:val="a1"/>
    <w:next w:val="a1"/>
    <w:link w:val="52"/>
    <w:rsid w:val="0003752A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rsid w:val="0003752A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link w:val="70"/>
    <w:rsid w:val="0003752A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1"/>
    <w:next w:val="a1"/>
    <w:link w:val="80"/>
    <w:rsid w:val="0003752A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1"/>
    <w:next w:val="a1"/>
    <w:link w:val="90"/>
    <w:rsid w:val="0003752A"/>
    <w:pPr>
      <w:numPr>
        <w:ilvl w:val="8"/>
        <w:numId w:val="7"/>
      </w:num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rsid w:val="0003752A"/>
    <w:pPr>
      <w:tabs>
        <w:tab w:val="center" w:pos="4677"/>
        <w:tab w:val="right" w:pos="9355"/>
      </w:tabs>
    </w:pPr>
  </w:style>
  <w:style w:type="paragraph" w:styleId="a7">
    <w:name w:val="footer"/>
    <w:basedOn w:val="a1"/>
    <w:link w:val="a8"/>
    <w:rsid w:val="0003752A"/>
    <w:pPr>
      <w:tabs>
        <w:tab w:val="center" w:pos="4677"/>
        <w:tab w:val="right" w:pos="9355"/>
      </w:tabs>
    </w:pPr>
  </w:style>
  <w:style w:type="character" w:styleId="a9">
    <w:name w:val="page number"/>
    <w:basedOn w:val="a2"/>
    <w:semiHidden/>
    <w:rsid w:val="0003752A"/>
  </w:style>
  <w:style w:type="character" w:customStyle="1" w:styleId="12">
    <w:name w:val="Заголовок 1 Знак"/>
    <w:link w:val="10"/>
    <w:rsid w:val="0003752A"/>
    <w:rPr>
      <w:rFonts w:cs="Arial"/>
      <w:b/>
      <w:bCs/>
    </w:rPr>
  </w:style>
  <w:style w:type="paragraph" w:styleId="aa">
    <w:name w:val="Normal Indent"/>
    <w:basedOn w:val="a1"/>
    <w:semiHidden/>
    <w:rsid w:val="0003752A"/>
    <w:pPr>
      <w:ind w:left="708"/>
    </w:pPr>
  </w:style>
  <w:style w:type="paragraph" w:styleId="a0">
    <w:name w:val="List Bullet"/>
    <w:basedOn w:val="a1"/>
    <w:autoRedefine/>
    <w:semiHidden/>
    <w:rsid w:val="0003752A"/>
    <w:pPr>
      <w:numPr>
        <w:numId w:val="9"/>
      </w:numPr>
      <w:tabs>
        <w:tab w:val="clear" w:pos="360"/>
        <w:tab w:val="num" w:pos="-360"/>
      </w:tabs>
    </w:pPr>
  </w:style>
  <w:style w:type="character" w:styleId="ab">
    <w:name w:val="Hyperlink"/>
    <w:uiPriority w:val="99"/>
    <w:rsid w:val="0003752A"/>
    <w:rPr>
      <w:color w:val="0000FF"/>
      <w:u w:val="single"/>
    </w:rPr>
  </w:style>
  <w:style w:type="paragraph" w:styleId="ac">
    <w:name w:val="Date"/>
    <w:basedOn w:val="a1"/>
    <w:next w:val="a1"/>
    <w:link w:val="ad"/>
    <w:semiHidden/>
    <w:rsid w:val="0003752A"/>
  </w:style>
  <w:style w:type="paragraph" w:styleId="ae">
    <w:name w:val="Note Heading"/>
    <w:basedOn w:val="a1"/>
    <w:next w:val="a1"/>
    <w:link w:val="af"/>
    <w:semiHidden/>
    <w:rsid w:val="0003752A"/>
  </w:style>
  <w:style w:type="character" w:styleId="HTML">
    <w:name w:val="HTML Keyboard"/>
    <w:semiHidden/>
    <w:rsid w:val="0003752A"/>
    <w:rPr>
      <w:rFonts w:ascii="Courier New" w:hAnsi="Courier New" w:cs="Courier New"/>
      <w:sz w:val="20"/>
      <w:szCs w:val="20"/>
    </w:rPr>
  </w:style>
  <w:style w:type="character" w:styleId="HTML0">
    <w:name w:val="HTML Code"/>
    <w:semiHidden/>
    <w:rsid w:val="0003752A"/>
    <w:rPr>
      <w:rFonts w:ascii="Courier New" w:hAnsi="Courier New" w:cs="Courier New"/>
      <w:sz w:val="20"/>
      <w:szCs w:val="20"/>
    </w:rPr>
  </w:style>
  <w:style w:type="paragraph" w:styleId="af0">
    <w:name w:val="Body Text"/>
    <w:basedOn w:val="a1"/>
    <w:link w:val="af1"/>
    <w:semiHidden/>
    <w:rsid w:val="0003752A"/>
    <w:pPr>
      <w:spacing w:after="120"/>
    </w:pPr>
  </w:style>
  <w:style w:type="paragraph" w:styleId="af2">
    <w:name w:val="Body Text First Indent"/>
    <w:basedOn w:val="af0"/>
    <w:link w:val="af3"/>
    <w:semiHidden/>
    <w:rsid w:val="0003752A"/>
    <w:pPr>
      <w:ind w:firstLine="210"/>
    </w:pPr>
  </w:style>
  <w:style w:type="paragraph" w:styleId="af4">
    <w:name w:val="Body Text Indent"/>
    <w:basedOn w:val="a1"/>
    <w:link w:val="af5"/>
    <w:semiHidden/>
    <w:rsid w:val="0003752A"/>
    <w:pPr>
      <w:spacing w:after="120"/>
      <w:ind w:left="283"/>
    </w:pPr>
  </w:style>
  <w:style w:type="paragraph" w:styleId="25">
    <w:name w:val="Body Text First Indent 2"/>
    <w:basedOn w:val="af4"/>
    <w:link w:val="26"/>
    <w:semiHidden/>
    <w:rsid w:val="0003752A"/>
    <w:pPr>
      <w:ind w:firstLine="210"/>
    </w:pPr>
  </w:style>
  <w:style w:type="paragraph" w:styleId="20">
    <w:name w:val="List Bullet 2"/>
    <w:basedOn w:val="a1"/>
    <w:semiHidden/>
    <w:rsid w:val="0003752A"/>
    <w:pPr>
      <w:numPr>
        <w:numId w:val="10"/>
      </w:numPr>
    </w:pPr>
  </w:style>
  <w:style w:type="paragraph" w:styleId="30">
    <w:name w:val="List Bullet 3"/>
    <w:basedOn w:val="a1"/>
    <w:semiHidden/>
    <w:rsid w:val="0003752A"/>
    <w:pPr>
      <w:numPr>
        <w:numId w:val="11"/>
      </w:numPr>
    </w:pPr>
  </w:style>
  <w:style w:type="paragraph" w:styleId="40">
    <w:name w:val="List Bullet 4"/>
    <w:basedOn w:val="a1"/>
    <w:semiHidden/>
    <w:rsid w:val="0003752A"/>
    <w:pPr>
      <w:numPr>
        <w:numId w:val="12"/>
      </w:numPr>
    </w:pPr>
  </w:style>
  <w:style w:type="paragraph" w:styleId="50">
    <w:name w:val="List Bullet 5"/>
    <w:basedOn w:val="a1"/>
    <w:semiHidden/>
    <w:rsid w:val="0003752A"/>
    <w:pPr>
      <w:numPr>
        <w:numId w:val="13"/>
      </w:numPr>
    </w:pPr>
  </w:style>
  <w:style w:type="paragraph" w:styleId="af6">
    <w:name w:val="Title"/>
    <w:basedOn w:val="a1"/>
    <w:link w:val="af7"/>
    <w:rsid w:val="0003752A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</w:rPr>
  </w:style>
  <w:style w:type="character" w:styleId="af8">
    <w:name w:val="line number"/>
    <w:basedOn w:val="a2"/>
    <w:semiHidden/>
    <w:rsid w:val="0003752A"/>
  </w:style>
  <w:style w:type="paragraph" w:styleId="a">
    <w:name w:val="List Number"/>
    <w:basedOn w:val="a1"/>
    <w:semiHidden/>
    <w:rsid w:val="0003752A"/>
    <w:pPr>
      <w:numPr>
        <w:numId w:val="14"/>
      </w:numPr>
    </w:pPr>
  </w:style>
  <w:style w:type="paragraph" w:styleId="2">
    <w:name w:val="List Number 2"/>
    <w:basedOn w:val="a1"/>
    <w:semiHidden/>
    <w:rsid w:val="0003752A"/>
    <w:pPr>
      <w:numPr>
        <w:numId w:val="15"/>
      </w:numPr>
    </w:pPr>
  </w:style>
  <w:style w:type="paragraph" w:styleId="3">
    <w:name w:val="List Number 3"/>
    <w:basedOn w:val="a1"/>
    <w:semiHidden/>
    <w:rsid w:val="0003752A"/>
    <w:pPr>
      <w:numPr>
        <w:numId w:val="16"/>
      </w:numPr>
    </w:pPr>
  </w:style>
  <w:style w:type="paragraph" w:styleId="4">
    <w:name w:val="List Number 4"/>
    <w:basedOn w:val="a1"/>
    <w:semiHidden/>
    <w:rsid w:val="0003752A"/>
    <w:pPr>
      <w:numPr>
        <w:numId w:val="17"/>
      </w:numPr>
    </w:pPr>
  </w:style>
  <w:style w:type="paragraph" w:styleId="5">
    <w:name w:val="List Number 5"/>
    <w:basedOn w:val="a1"/>
    <w:semiHidden/>
    <w:rsid w:val="0003752A"/>
    <w:pPr>
      <w:numPr>
        <w:numId w:val="18"/>
      </w:numPr>
    </w:pPr>
  </w:style>
  <w:style w:type="character" w:styleId="HTML1">
    <w:name w:val="HTML Sample"/>
    <w:semiHidden/>
    <w:rsid w:val="0003752A"/>
    <w:rPr>
      <w:rFonts w:ascii="Courier New" w:hAnsi="Courier New" w:cs="Courier New"/>
    </w:rPr>
  </w:style>
  <w:style w:type="paragraph" w:styleId="27">
    <w:name w:val="envelope return"/>
    <w:basedOn w:val="a1"/>
    <w:semiHidden/>
    <w:rsid w:val="0003752A"/>
    <w:rPr>
      <w:rFonts w:ascii="Arial" w:hAnsi="Arial"/>
      <w:sz w:val="20"/>
      <w:szCs w:val="20"/>
    </w:rPr>
  </w:style>
  <w:style w:type="paragraph" w:styleId="af9">
    <w:name w:val="Normal (Web)"/>
    <w:basedOn w:val="a1"/>
    <w:uiPriority w:val="99"/>
    <w:rsid w:val="0003752A"/>
  </w:style>
  <w:style w:type="character" w:styleId="HTML2">
    <w:name w:val="HTML Definition"/>
    <w:semiHidden/>
    <w:rsid w:val="0003752A"/>
    <w:rPr>
      <w:i/>
      <w:iCs/>
    </w:rPr>
  </w:style>
  <w:style w:type="paragraph" w:styleId="28">
    <w:name w:val="Body Text 2"/>
    <w:basedOn w:val="a1"/>
    <w:link w:val="29"/>
    <w:semiHidden/>
    <w:rsid w:val="0003752A"/>
    <w:pPr>
      <w:spacing w:after="120" w:line="480" w:lineRule="auto"/>
    </w:pPr>
  </w:style>
  <w:style w:type="paragraph" w:styleId="34">
    <w:name w:val="Body Text 3"/>
    <w:basedOn w:val="a1"/>
    <w:link w:val="35"/>
    <w:semiHidden/>
    <w:rsid w:val="0003752A"/>
    <w:pPr>
      <w:spacing w:after="120"/>
    </w:pPr>
    <w:rPr>
      <w:sz w:val="16"/>
      <w:szCs w:val="16"/>
    </w:rPr>
  </w:style>
  <w:style w:type="paragraph" w:styleId="2a">
    <w:name w:val="Body Text Indent 2"/>
    <w:basedOn w:val="a1"/>
    <w:link w:val="2b"/>
    <w:semiHidden/>
    <w:rsid w:val="0003752A"/>
    <w:pPr>
      <w:spacing w:after="120" w:line="480" w:lineRule="auto"/>
      <w:ind w:left="283"/>
    </w:pPr>
  </w:style>
  <w:style w:type="paragraph" w:styleId="36">
    <w:name w:val="Body Text Indent 3"/>
    <w:basedOn w:val="a1"/>
    <w:link w:val="37"/>
    <w:semiHidden/>
    <w:rsid w:val="0003752A"/>
    <w:pPr>
      <w:spacing w:after="120"/>
      <w:ind w:left="283"/>
    </w:pPr>
    <w:rPr>
      <w:sz w:val="16"/>
      <w:szCs w:val="16"/>
    </w:rPr>
  </w:style>
  <w:style w:type="character" w:styleId="HTML3">
    <w:name w:val="HTML Variable"/>
    <w:semiHidden/>
    <w:rsid w:val="0003752A"/>
    <w:rPr>
      <w:i/>
      <w:iCs/>
    </w:rPr>
  </w:style>
  <w:style w:type="character" w:styleId="HTML4">
    <w:name w:val="HTML Typewriter"/>
    <w:semiHidden/>
    <w:rsid w:val="0003752A"/>
    <w:rPr>
      <w:rFonts w:ascii="Courier New" w:hAnsi="Courier New" w:cs="Courier New"/>
      <w:sz w:val="20"/>
      <w:szCs w:val="20"/>
    </w:rPr>
  </w:style>
  <w:style w:type="paragraph" w:styleId="afa">
    <w:name w:val="Subtitle"/>
    <w:basedOn w:val="a1"/>
    <w:link w:val="afb"/>
    <w:rsid w:val="0003752A"/>
    <w:pPr>
      <w:spacing w:after="60"/>
      <w:jc w:val="center"/>
      <w:outlineLvl w:val="1"/>
    </w:pPr>
    <w:rPr>
      <w:rFonts w:ascii="Arial" w:hAnsi="Arial"/>
    </w:rPr>
  </w:style>
  <w:style w:type="paragraph" w:styleId="afc">
    <w:name w:val="Signature"/>
    <w:basedOn w:val="a1"/>
    <w:link w:val="afd"/>
    <w:semiHidden/>
    <w:rsid w:val="0003752A"/>
    <w:pPr>
      <w:ind w:left="4252"/>
    </w:pPr>
  </w:style>
  <w:style w:type="paragraph" w:styleId="afe">
    <w:name w:val="List Continue"/>
    <w:basedOn w:val="a1"/>
    <w:semiHidden/>
    <w:rsid w:val="0003752A"/>
    <w:pPr>
      <w:spacing w:after="120"/>
      <w:ind w:left="283"/>
    </w:pPr>
  </w:style>
  <w:style w:type="paragraph" w:styleId="2c">
    <w:name w:val="List Continue 2"/>
    <w:basedOn w:val="a1"/>
    <w:semiHidden/>
    <w:rsid w:val="0003752A"/>
    <w:pPr>
      <w:spacing w:after="120"/>
      <w:ind w:left="566"/>
    </w:pPr>
  </w:style>
  <w:style w:type="paragraph" w:styleId="38">
    <w:name w:val="List Continue 3"/>
    <w:basedOn w:val="a1"/>
    <w:semiHidden/>
    <w:rsid w:val="0003752A"/>
    <w:pPr>
      <w:spacing w:after="120"/>
      <w:ind w:left="849"/>
    </w:pPr>
  </w:style>
  <w:style w:type="paragraph" w:styleId="44">
    <w:name w:val="List Continue 4"/>
    <w:basedOn w:val="a1"/>
    <w:semiHidden/>
    <w:rsid w:val="0003752A"/>
    <w:pPr>
      <w:spacing w:after="120"/>
      <w:ind w:left="1132"/>
    </w:pPr>
  </w:style>
  <w:style w:type="paragraph" w:styleId="53">
    <w:name w:val="List Continue 5"/>
    <w:basedOn w:val="a1"/>
    <w:semiHidden/>
    <w:rsid w:val="0003752A"/>
    <w:pPr>
      <w:spacing w:after="120"/>
      <w:ind w:left="1415"/>
    </w:pPr>
  </w:style>
  <w:style w:type="character" w:styleId="aff">
    <w:name w:val="FollowedHyperlink"/>
    <w:semiHidden/>
    <w:rsid w:val="0003752A"/>
    <w:rPr>
      <w:color w:val="800080"/>
      <w:u w:val="single"/>
    </w:rPr>
  </w:style>
  <w:style w:type="paragraph" w:styleId="aff0">
    <w:name w:val="Closing"/>
    <w:basedOn w:val="a1"/>
    <w:link w:val="aff1"/>
    <w:semiHidden/>
    <w:rsid w:val="0003752A"/>
    <w:pPr>
      <w:ind w:left="4252"/>
    </w:pPr>
  </w:style>
  <w:style w:type="paragraph" w:styleId="aff2">
    <w:name w:val="List"/>
    <w:basedOn w:val="a1"/>
    <w:rsid w:val="0003752A"/>
    <w:pPr>
      <w:ind w:left="283" w:hanging="283"/>
    </w:pPr>
  </w:style>
  <w:style w:type="paragraph" w:styleId="2d">
    <w:name w:val="List 2"/>
    <w:basedOn w:val="a1"/>
    <w:semiHidden/>
    <w:rsid w:val="0003752A"/>
    <w:pPr>
      <w:ind w:left="566" w:hanging="283"/>
    </w:pPr>
  </w:style>
  <w:style w:type="paragraph" w:styleId="39">
    <w:name w:val="List 3"/>
    <w:basedOn w:val="a1"/>
    <w:semiHidden/>
    <w:rsid w:val="0003752A"/>
    <w:pPr>
      <w:ind w:left="849" w:hanging="283"/>
    </w:pPr>
  </w:style>
  <w:style w:type="paragraph" w:styleId="45">
    <w:name w:val="List 4"/>
    <w:basedOn w:val="a1"/>
    <w:semiHidden/>
    <w:rsid w:val="0003752A"/>
    <w:pPr>
      <w:ind w:left="1132" w:hanging="283"/>
    </w:pPr>
  </w:style>
  <w:style w:type="paragraph" w:styleId="54">
    <w:name w:val="List 5"/>
    <w:basedOn w:val="a1"/>
    <w:semiHidden/>
    <w:rsid w:val="0003752A"/>
    <w:pPr>
      <w:ind w:left="1415" w:hanging="283"/>
    </w:pPr>
  </w:style>
  <w:style w:type="paragraph" w:styleId="HTML5">
    <w:name w:val="HTML Preformatted"/>
    <w:basedOn w:val="a1"/>
    <w:link w:val="HTML6"/>
    <w:semiHidden/>
    <w:rsid w:val="0003752A"/>
    <w:rPr>
      <w:rFonts w:ascii="Courier New" w:hAnsi="Courier New" w:cs="Courier New"/>
      <w:sz w:val="20"/>
      <w:szCs w:val="20"/>
    </w:rPr>
  </w:style>
  <w:style w:type="character" w:styleId="aff3">
    <w:name w:val="Strong"/>
    <w:uiPriority w:val="22"/>
    <w:qFormat/>
    <w:rsid w:val="0003752A"/>
    <w:rPr>
      <w:b/>
      <w:bCs/>
    </w:rPr>
  </w:style>
  <w:style w:type="paragraph" w:styleId="aff4">
    <w:name w:val="Plain Text"/>
    <w:basedOn w:val="a1"/>
    <w:link w:val="aff5"/>
    <w:semiHidden/>
    <w:rsid w:val="0003752A"/>
    <w:rPr>
      <w:rFonts w:ascii="Courier New" w:hAnsi="Courier New" w:cs="Courier New"/>
      <w:sz w:val="20"/>
      <w:szCs w:val="20"/>
    </w:rPr>
  </w:style>
  <w:style w:type="paragraph" w:styleId="aff6">
    <w:name w:val="Block Text"/>
    <w:basedOn w:val="a1"/>
    <w:semiHidden/>
    <w:rsid w:val="0003752A"/>
    <w:pPr>
      <w:spacing w:after="120"/>
      <w:ind w:left="1440" w:right="1440"/>
    </w:pPr>
  </w:style>
  <w:style w:type="character" w:styleId="HTML7">
    <w:name w:val="HTML Cite"/>
    <w:semiHidden/>
    <w:rsid w:val="0003752A"/>
    <w:rPr>
      <w:i/>
      <w:iCs/>
    </w:rPr>
  </w:style>
  <w:style w:type="paragraph" w:styleId="aff7">
    <w:name w:val="Message Header"/>
    <w:basedOn w:val="a1"/>
    <w:link w:val="aff8"/>
    <w:semiHidden/>
    <w:rsid w:val="0003752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aff9">
    <w:name w:val="E-mail Signature"/>
    <w:basedOn w:val="a1"/>
    <w:link w:val="affa"/>
    <w:semiHidden/>
    <w:rsid w:val="0003752A"/>
  </w:style>
  <w:style w:type="character" w:styleId="affb">
    <w:name w:val="annotation reference"/>
    <w:semiHidden/>
    <w:rsid w:val="0003752A"/>
    <w:rPr>
      <w:sz w:val="16"/>
      <w:szCs w:val="16"/>
    </w:rPr>
  </w:style>
  <w:style w:type="paragraph" w:styleId="affc">
    <w:name w:val="annotation subject"/>
    <w:basedOn w:val="a1"/>
    <w:link w:val="affd"/>
    <w:semiHidden/>
    <w:rsid w:val="0003752A"/>
    <w:rPr>
      <w:b/>
      <w:bCs/>
      <w:sz w:val="20"/>
      <w:szCs w:val="20"/>
    </w:rPr>
  </w:style>
  <w:style w:type="paragraph" w:styleId="affe">
    <w:name w:val="Balloon Text"/>
    <w:basedOn w:val="a1"/>
    <w:link w:val="afff"/>
    <w:semiHidden/>
    <w:rsid w:val="0003752A"/>
    <w:rPr>
      <w:rFonts w:ascii="Tahoma" w:hAnsi="Tahoma" w:cs="Tahoma"/>
      <w:sz w:val="16"/>
      <w:szCs w:val="16"/>
    </w:rPr>
  </w:style>
  <w:style w:type="paragraph" w:styleId="13">
    <w:name w:val="toc 1"/>
    <w:basedOn w:val="a1"/>
    <w:next w:val="a1"/>
    <w:uiPriority w:val="39"/>
    <w:rsid w:val="0003752A"/>
    <w:pPr>
      <w:tabs>
        <w:tab w:val="right" w:leader="dot" w:pos="9356"/>
      </w:tabs>
      <w:spacing w:line="360" w:lineRule="auto"/>
      <w:jc w:val="both"/>
    </w:pPr>
    <w:rPr>
      <w:rFonts w:ascii="Arial" w:hAnsi="Arial"/>
      <w:b/>
      <w:noProof/>
    </w:rPr>
  </w:style>
  <w:style w:type="paragraph" w:styleId="2e">
    <w:name w:val="toc 2"/>
    <w:basedOn w:val="a1"/>
    <w:next w:val="a1"/>
    <w:uiPriority w:val="39"/>
    <w:rsid w:val="0003752A"/>
    <w:pPr>
      <w:tabs>
        <w:tab w:val="right" w:leader="dot" w:pos="9356"/>
      </w:tabs>
      <w:spacing w:line="360" w:lineRule="auto"/>
      <w:ind w:firstLine="851"/>
      <w:jc w:val="both"/>
    </w:pPr>
    <w:rPr>
      <w:rFonts w:ascii="Arial" w:hAnsi="Arial"/>
    </w:rPr>
  </w:style>
  <w:style w:type="paragraph" w:styleId="3a">
    <w:name w:val="toc 3"/>
    <w:basedOn w:val="a1"/>
    <w:next w:val="a1"/>
    <w:uiPriority w:val="39"/>
    <w:rsid w:val="0003752A"/>
    <w:pPr>
      <w:tabs>
        <w:tab w:val="right" w:leader="dot" w:pos="9356"/>
      </w:tabs>
      <w:spacing w:line="360" w:lineRule="auto"/>
      <w:ind w:firstLine="1701"/>
      <w:jc w:val="both"/>
    </w:pPr>
    <w:rPr>
      <w:rFonts w:ascii="Arial" w:hAnsi="Arial"/>
    </w:rPr>
  </w:style>
  <w:style w:type="numbering" w:styleId="1ai">
    <w:name w:val="Outline List 1"/>
    <w:basedOn w:val="a4"/>
    <w:semiHidden/>
    <w:rsid w:val="0003752A"/>
    <w:pPr>
      <w:numPr>
        <w:numId w:val="2"/>
      </w:numPr>
    </w:pPr>
  </w:style>
  <w:style w:type="numbering" w:styleId="111111">
    <w:name w:val="Outline List 2"/>
    <w:basedOn w:val="a4"/>
    <w:semiHidden/>
    <w:rsid w:val="0003752A"/>
    <w:pPr>
      <w:numPr>
        <w:numId w:val="1"/>
      </w:numPr>
    </w:pPr>
  </w:style>
  <w:style w:type="paragraph" w:customStyle="1" w:styleId="afff0">
    <w:name w:val="Маркированный список мой"/>
    <w:basedOn w:val="a1"/>
    <w:rsid w:val="0003752A"/>
    <w:pPr>
      <w:widowControl w:val="0"/>
      <w:tabs>
        <w:tab w:val="left" w:pos="1134"/>
      </w:tabs>
      <w:spacing w:after="120" w:line="360" w:lineRule="auto"/>
      <w:ind w:firstLine="720"/>
      <w:jc w:val="both"/>
    </w:pPr>
    <w:rPr>
      <w:snapToGrid w:val="0"/>
      <w:kern w:val="24"/>
      <w:szCs w:val="20"/>
    </w:rPr>
  </w:style>
  <w:style w:type="paragraph" w:customStyle="1" w:styleId="14">
    <w:name w:val="Бланковый1"/>
    <w:semiHidden/>
    <w:rsid w:val="0003752A"/>
    <w:pPr>
      <w:spacing w:after="160" w:line="259" w:lineRule="auto"/>
    </w:pPr>
    <w:rPr>
      <w:rFonts w:cs="Arial"/>
      <w:sz w:val="10"/>
    </w:rPr>
  </w:style>
  <w:style w:type="paragraph" w:customStyle="1" w:styleId="afff1">
    <w:name w:val="Обычный с отступом"/>
    <w:basedOn w:val="a1"/>
    <w:autoRedefine/>
    <w:rsid w:val="0003752A"/>
    <w:pPr>
      <w:suppressAutoHyphens/>
      <w:ind w:firstLine="709"/>
      <w:jc w:val="both"/>
    </w:pPr>
    <w:rPr>
      <w:sz w:val="26"/>
      <w:szCs w:val="20"/>
    </w:rPr>
  </w:style>
  <w:style w:type="paragraph" w:customStyle="1" w:styleId="afff2">
    <w:name w:val="Стандарт"/>
    <w:basedOn w:val="a1"/>
    <w:autoRedefine/>
    <w:rsid w:val="0003752A"/>
    <w:pPr>
      <w:autoSpaceDE w:val="0"/>
      <w:autoSpaceDN w:val="0"/>
      <w:spacing w:line="360" w:lineRule="auto"/>
      <w:ind w:firstLine="720"/>
      <w:jc w:val="both"/>
    </w:pPr>
  </w:style>
  <w:style w:type="paragraph" w:styleId="afff3">
    <w:name w:val="caption"/>
    <w:basedOn w:val="a1"/>
    <w:next w:val="a1"/>
    <w:rsid w:val="0003752A"/>
    <w:rPr>
      <w:b/>
      <w:bCs/>
      <w:sz w:val="24"/>
      <w:szCs w:val="20"/>
    </w:rPr>
  </w:style>
  <w:style w:type="character" w:styleId="afff4">
    <w:name w:val="footnote reference"/>
    <w:semiHidden/>
    <w:rsid w:val="0003752A"/>
    <w:rPr>
      <w:vertAlign w:val="superscript"/>
    </w:rPr>
  </w:style>
  <w:style w:type="paragraph" w:customStyle="1" w:styleId="-">
    <w:name w:val="Список - точки"/>
    <w:basedOn w:val="a1"/>
    <w:rsid w:val="0003752A"/>
    <w:pPr>
      <w:widowControl w:val="0"/>
      <w:tabs>
        <w:tab w:val="num" w:pos="643"/>
        <w:tab w:val="num" w:pos="1069"/>
      </w:tabs>
      <w:spacing w:line="300" w:lineRule="auto"/>
      <w:ind w:left="1069" w:hanging="360"/>
      <w:jc w:val="both"/>
    </w:pPr>
    <w:rPr>
      <w:lang w:eastAsia="en-US"/>
    </w:rPr>
  </w:style>
  <w:style w:type="table" w:styleId="afff5">
    <w:name w:val="Table Grid"/>
    <w:basedOn w:val="a3"/>
    <w:rsid w:val="0003752A"/>
    <w:rPr>
      <w:rFonts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46">
    <w:name w:val="toc 4"/>
    <w:basedOn w:val="a1"/>
    <w:next w:val="a1"/>
    <w:autoRedefine/>
    <w:semiHidden/>
    <w:rsid w:val="0003752A"/>
    <w:pPr>
      <w:ind w:left="720"/>
    </w:pPr>
  </w:style>
  <w:style w:type="paragraph" w:styleId="afff6">
    <w:name w:val="annotation text"/>
    <w:basedOn w:val="a1"/>
    <w:link w:val="afff7"/>
    <w:rsid w:val="0003752A"/>
    <w:rPr>
      <w:sz w:val="20"/>
      <w:szCs w:val="20"/>
    </w:rPr>
  </w:style>
  <w:style w:type="character" w:customStyle="1" w:styleId="afff7">
    <w:name w:val="Текст примечания Знак"/>
    <w:basedOn w:val="a2"/>
    <w:link w:val="afff6"/>
    <w:rsid w:val="0003752A"/>
    <w:rPr>
      <w:rFonts w:cs="Arial"/>
      <w:sz w:val="20"/>
      <w:szCs w:val="20"/>
    </w:rPr>
  </w:style>
  <w:style w:type="paragraph" w:customStyle="1" w:styleId="tdillustration">
    <w:name w:val="td_illustration"/>
    <w:next w:val="a1"/>
    <w:qFormat/>
    <w:rsid w:val="0003752A"/>
    <w:pPr>
      <w:keepNext/>
      <w:spacing w:line="360" w:lineRule="auto"/>
      <w:jc w:val="center"/>
    </w:pPr>
    <w:rPr>
      <w:rFonts w:ascii="Arial" w:hAnsi="Arial" w:cs="Arial"/>
      <w:sz w:val="24"/>
    </w:rPr>
  </w:style>
  <w:style w:type="paragraph" w:customStyle="1" w:styleId="tdillustrationname">
    <w:name w:val="td_illustration_name"/>
    <w:next w:val="a1"/>
    <w:qFormat/>
    <w:rsid w:val="0003752A"/>
    <w:pPr>
      <w:numPr>
        <w:ilvl w:val="7"/>
        <w:numId w:val="20"/>
      </w:numPr>
      <w:spacing w:after="120" w:line="360" w:lineRule="auto"/>
      <w:jc w:val="center"/>
    </w:pPr>
    <w:rPr>
      <w:rFonts w:ascii="Arial" w:hAnsi="Arial" w:cs="Arial"/>
      <w:sz w:val="24"/>
      <w:szCs w:val="24"/>
    </w:rPr>
  </w:style>
  <w:style w:type="paragraph" w:customStyle="1" w:styleId="tdnontocunorderedcaption">
    <w:name w:val="td_nontoc_unordered_caption"/>
    <w:next w:val="afff8"/>
    <w:qFormat/>
    <w:rsid w:val="00093183"/>
    <w:pPr>
      <w:keepNext/>
      <w:spacing w:before="120" w:after="120" w:line="360" w:lineRule="auto"/>
      <w:jc w:val="center"/>
    </w:pPr>
    <w:rPr>
      <w:rFonts w:cs="Arial"/>
      <w:b/>
      <w:bCs/>
    </w:rPr>
  </w:style>
  <w:style w:type="paragraph" w:customStyle="1" w:styleId="tdorderedlistlevel1">
    <w:name w:val="td_ordered_list_level_1"/>
    <w:qFormat/>
    <w:rsid w:val="00582207"/>
    <w:pPr>
      <w:numPr>
        <w:numId w:val="3"/>
      </w:numPr>
      <w:spacing w:line="360" w:lineRule="auto"/>
      <w:jc w:val="both"/>
    </w:pPr>
    <w:rPr>
      <w:rFonts w:cs="Arial"/>
    </w:rPr>
  </w:style>
  <w:style w:type="paragraph" w:customStyle="1" w:styleId="tdorderedlistlevel2">
    <w:name w:val="td_ordered_list_level_2"/>
    <w:qFormat/>
    <w:rsid w:val="00582207"/>
    <w:pPr>
      <w:numPr>
        <w:ilvl w:val="1"/>
        <w:numId w:val="3"/>
      </w:numPr>
      <w:spacing w:line="360" w:lineRule="auto"/>
      <w:jc w:val="both"/>
    </w:pPr>
    <w:rPr>
      <w:rFonts w:cs="Arial"/>
    </w:rPr>
  </w:style>
  <w:style w:type="paragraph" w:customStyle="1" w:styleId="tdorderedlistlevel3">
    <w:name w:val="td_ordered_list_level_3"/>
    <w:qFormat/>
    <w:rsid w:val="00582207"/>
    <w:pPr>
      <w:numPr>
        <w:ilvl w:val="2"/>
        <w:numId w:val="3"/>
      </w:numPr>
      <w:spacing w:line="360" w:lineRule="auto"/>
      <w:jc w:val="both"/>
    </w:pPr>
    <w:rPr>
      <w:rFonts w:cs="Arial"/>
      <w:szCs w:val="24"/>
    </w:rPr>
  </w:style>
  <w:style w:type="paragraph" w:customStyle="1" w:styleId="tdtablecaption">
    <w:name w:val="td_table_caption"/>
    <w:next w:val="a1"/>
    <w:link w:val="tdtablecaption0"/>
    <w:qFormat/>
    <w:rsid w:val="0003752A"/>
    <w:pPr>
      <w:keepNext/>
      <w:spacing w:before="120" w:line="360" w:lineRule="auto"/>
      <w:jc w:val="center"/>
    </w:pPr>
    <w:rPr>
      <w:rFonts w:ascii="Arial" w:hAnsi="Arial" w:cs="Arial"/>
      <w:b/>
      <w:sz w:val="24"/>
      <w:szCs w:val="24"/>
    </w:rPr>
  </w:style>
  <w:style w:type="character" w:customStyle="1" w:styleId="tdtablecaption0">
    <w:name w:val="td_table_caption Знак"/>
    <w:link w:val="tdtablecaption"/>
    <w:locked/>
    <w:rsid w:val="0003752A"/>
    <w:rPr>
      <w:rFonts w:ascii="Arial" w:hAnsi="Arial" w:cs="Arial"/>
      <w:b/>
      <w:sz w:val="24"/>
      <w:szCs w:val="24"/>
    </w:rPr>
  </w:style>
  <w:style w:type="paragraph" w:customStyle="1" w:styleId="tdtablename">
    <w:name w:val="td_table_name"/>
    <w:next w:val="a1"/>
    <w:qFormat/>
    <w:rsid w:val="0003752A"/>
    <w:pPr>
      <w:keepNext/>
      <w:numPr>
        <w:ilvl w:val="8"/>
        <w:numId w:val="20"/>
      </w:numPr>
      <w:spacing w:before="240" w:after="120" w:line="360" w:lineRule="auto"/>
    </w:pPr>
    <w:rPr>
      <w:rFonts w:ascii="Arial" w:hAnsi="Arial" w:cs="Arial"/>
      <w:sz w:val="24"/>
    </w:rPr>
  </w:style>
  <w:style w:type="paragraph" w:customStyle="1" w:styleId="tdtableorderedlistlevel1">
    <w:name w:val="td_table_ordered_list_level_1"/>
    <w:qFormat/>
    <w:rsid w:val="0003752A"/>
    <w:pPr>
      <w:numPr>
        <w:numId w:val="4"/>
      </w:numPr>
      <w:spacing w:line="360" w:lineRule="auto"/>
    </w:pPr>
    <w:rPr>
      <w:rFonts w:ascii="Arial" w:hAnsi="Arial" w:cs="Arial"/>
      <w:sz w:val="24"/>
    </w:rPr>
  </w:style>
  <w:style w:type="paragraph" w:customStyle="1" w:styleId="tdtableorderedlistlevel2">
    <w:name w:val="td_table_ordered_list_level_2"/>
    <w:qFormat/>
    <w:rsid w:val="0003752A"/>
    <w:pPr>
      <w:numPr>
        <w:ilvl w:val="1"/>
        <w:numId w:val="4"/>
      </w:numPr>
      <w:spacing w:line="360" w:lineRule="auto"/>
    </w:pPr>
    <w:rPr>
      <w:rFonts w:ascii="Arial" w:hAnsi="Arial" w:cs="Arial"/>
      <w:sz w:val="24"/>
      <w:szCs w:val="24"/>
    </w:rPr>
  </w:style>
  <w:style w:type="paragraph" w:customStyle="1" w:styleId="tdtableorderedlistlevel3">
    <w:name w:val="td_table_ordered_list_level_3"/>
    <w:qFormat/>
    <w:rsid w:val="0003752A"/>
    <w:pPr>
      <w:numPr>
        <w:ilvl w:val="2"/>
        <w:numId w:val="4"/>
      </w:numPr>
      <w:spacing w:line="360" w:lineRule="auto"/>
    </w:pPr>
    <w:rPr>
      <w:rFonts w:ascii="Arial" w:hAnsi="Arial" w:cs="Arial"/>
      <w:sz w:val="24"/>
      <w:szCs w:val="24"/>
    </w:rPr>
  </w:style>
  <w:style w:type="paragraph" w:customStyle="1" w:styleId="tdtabletext">
    <w:name w:val="td_table_text"/>
    <w:link w:val="tdtabletext0"/>
    <w:qFormat/>
    <w:rsid w:val="0003752A"/>
    <w:pPr>
      <w:tabs>
        <w:tab w:val="left" w:pos="0"/>
      </w:tabs>
      <w:spacing w:line="360" w:lineRule="auto"/>
    </w:pPr>
    <w:rPr>
      <w:rFonts w:ascii="Arial" w:hAnsi="Arial" w:cs="Arial"/>
      <w:sz w:val="24"/>
      <w:szCs w:val="24"/>
    </w:rPr>
  </w:style>
  <w:style w:type="character" w:customStyle="1" w:styleId="tdtabletext0">
    <w:name w:val="td_table_text Знак"/>
    <w:link w:val="tdtabletext"/>
    <w:rsid w:val="0003752A"/>
    <w:rPr>
      <w:rFonts w:ascii="Arial" w:hAnsi="Arial" w:cs="Arial"/>
      <w:sz w:val="24"/>
      <w:szCs w:val="24"/>
    </w:rPr>
  </w:style>
  <w:style w:type="paragraph" w:customStyle="1" w:styleId="tdtableunorderedlistlevel1">
    <w:name w:val="td_table_unordered_list_level_1"/>
    <w:qFormat/>
    <w:rsid w:val="0003752A"/>
    <w:pPr>
      <w:numPr>
        <w:numId w:val="5"/>
      </w:numPr>
      <w:spacing w:line="360" w:lineRule="auto"/>
    </w:pPr>
    <w:rPr>
      <w:rFonts w:ascii="Arial" w:hAnsi="Arial" w:cs="Arial"/>
      <w:sz w:val="24"/>
    </w:rPr>
  </w:style>
  <w:style w:type="paragraph" w:customStyle="1" w:styleId="tdtableunorderedlistlevel2">
    <w:name w:val="td_table_unordered_list_level_2"/>
    <w:qFormat/>
    <w:rsid w:val="0003752A"/>
    <w:pPr>
      <w:numPr>
        <w:ilvl w:val="1"/>
        <w:numId w:val="5"/>
      </w:numPr>
      <w:spacing w:line="360" w:lineRule="auto"/>
    </w:pPr>
    <w:rPr>
      <w:rFonts w:ascii="Arial" w:hAnsi="Arial" w:cs="Arial"/>
      <w:sz w:val="24"/>
      <w:szCs w:val="24"/>
    </w:rPr>
  </w:style>
  <w:style w:type="paragraph" w:customStyle="1" w:styleId="tdtableunorderedlistlevel3">
    <w:name w:val="td_table_unordered_list_level_3"/>
    <w:qFormat/>
    <w:rsid w:val="0003752A"/>
    <w:pPr>
      <w:numPr>
        <w:ilvl w:val="2"/>
        <w:numId w:val="5"/>
      </w:numPr>
      <w:spacing w:line="360" w:lineRule="auto"/>
    </w:pPr>
    <w:rPr>
      <w:rFonts w:ascii="Arial" w:hAnsi="Arial" w:cs="Arial"/>
      <w:sz w:val="24"/>
      <w:szCs w:val="24"/>
    </w:rPr>
  </w:style>
  <w:style w:type="paragraph" w:customStyle="1" w:styleId="afff8">
    <w:name w:val="ОснТекст"/>
    <w:link w:val="afff9"/>
    <w:qFormat/>
    <w:rsid w:val="0003752A"/>
    <w:pPr>
      <w:spacing w:line="360" w:lineRule="auto"/>
      <w:ind w:firstLine="851"/>
      <w:jc w:val="both"/>
    </w:pPr>
    <w:rPr>
      <w:rFonts w:ascii="Arial" w:hAnsi="Arial" w:cs="Arial"/>
      <w:sz w:val="24"/>
      <w:szCs w:val="24"/>
    </w:rPr>
  </w:style>
  <w:style w:type="character" w:customStyle="1" w:styleId="afff9">
    <w:name w:val="ОснТекст Знак"/>
    <w:link w:val="afff8"/>
    <w:rsid w:val="0003752A"/>
    <w:rPr>
      <w:rFonts w:ascii="Arial" w:hAnsi="Arial" w:cs="Arial"/>
      <w:sz w:val="24"/>
      <w:szCs w:val="24"/>
    </w:rPr>
  </w:style>
  <w:style w:type="paragraph" w:customStyle="1" w:styleId="11">
    <w:name w:val="Уровень1"/>
    <w:next w:val="afff8"/>
    <w:link w:val="15"/>
    <w:qFormat/>
    <w:rsid w:val="0003752A"/>
    <w:pPr>
      <w:keepNext/>
      <w:pageBreakBefore/>
      <w:numPr>
        <w:numId w:val="20"/>
      </w:numPr>
      <w:spacing w:before="120" w:after="120" w:line="360" w:lineRule="auto"/>
      <w:jc w:val="both"/>
      <w:outlineLvl w:val="0"/>
    </w:pPr>
    <w:rPr>
      <w:rFonts w:cs="Arial"/>
      <w:b/>
      <w:bCs/>
    </w:rPr>
  </w:style>
  <w:style w:type="character" w:customStyle="1" w:styleId="15">
    <w:name w:val="Уровень1 Знак"/>
    <w:link w:val="11"/>
    <w:rsid w:val="0003752A"/>
    <w:rPr>
      <w:rFonts w:cs="Arial"/>
      <w:b/>
      <w:bCs/>
    </w:rPr>
  </w:style>
  <w:style w:type="paragraph" w:customStyle="1" w:styleId="23">
    <w:name w:val="Уровень2"/>
    <w:next w:val="afff8"/>
    <w:link w:val="2f"/>
    <w:qFormat/>
    <w:rsid w:val="0003752A"/>
    <w:pPr>
      <w:keepNext/>
      <w:numPr>
        <w:ilvl w:val="1"/>
        <w:numId w:val="20"/>
      </w:numPr>
      <w:spacing w:before="120" w:after="120" w:line="360" w:lineRule="auto"/>
      <w:jc w:val="both"/>
      <w:outlineLvl w:val="1"/>
    </w:pPr>
    <w:rPr>
      <w:rFonts w:cs="Arial"/>
      <w:b/>
      <w:bCs/>
    </w:rPr>
  </w:style>
  <w:style w:type="character" w:customStyle="1" w:styleId="2f">
    <w:name w:val="Уровень2 Знак"/>
    <w:link w:val="23"/>
    <w:rsid w:val="0003752A"/>
    <w:rPr>
      <w:rFonts w:cs="Arial"/>
      <w:b/>
      <w:bCs/>
    </w:rPr>
  </w:style>
  <w:style w:type="paragraph" w:customStyle="1" w:styleId="31">
    <w:name w:val="Уровень3"/>
    <w:next w:val="afff8"/>
    <w:link w:val="3b"/>
    <w:qFormat/>
    <w:rsid w:val="0003752A"/>
    <w:pPr>
      <w:keepNext/>
      <w:numPr>
        <w:ilvl w:val="2"/>
        <w:numId w:val="20"/>
      </w:numPr>
      <w:spacing w:before="120" w:after="120" w:line="360" w:lineRule="auto"/>
      <w:jc w:val="both"/>
      <w:outlineLvl w:val="2"/>
    </w:pPr>
    <w:rPr>
      <w:rFonts w:cs="Arial"/>
      <w:b/>
      <w:bCs/>
      <w:szCs w:val="26"/>
    </w:rPr>
  </w:style>
  <w:style w:type="character" w:customStyle="1" w:styleId="3b">
    <w:name w:val="Уровень3 Знак"/>
    <w:link w:val="31"/>
    <w:rsid w:val="0003752A"/>
    <w:rPr>
      <w:rFonts w:cs="Arial"/>
      <w:b/>
      <w:bCs/>
      <w:szCs w:val="26"/>
    </w:rPr>
  </w:style>
  <w:style w:type="paragraph" w:customStyle="1" w:styleId="42">
    <w:name w:val="Уровень4"/>
    <w:next w:val="afff8"/>
    <w:link w:val="47"/>
    <w:qFormat/>
    <w:rsid w:val="0003752A"/>
    <w:pPr>
      <w:keepNext/>
      <w:numPr>
        <w:ilvl w:val="3"/>
        <w:numId w:val="20"/>
      </w:numPr>
      <w:spacing w:before="120" w:after="120" w:line="360" w:lineRule="auto"/>
      <w:jc w:val="both"/>
      <w:outlineLvl w:val="3"/>
    </w:pPr>
    <w:rPr>
      <w:rFonts w:cs="Arial"/>
      <w:b/>
    </w:rPr>
  </w:style>
  <w:style w:type="character" w:customStyle="1" w:styleId="47">
    <w:name w:val="Уровень4 Знак"/>
    <w:link w:val="42"/>
    <w:rsid w:val="0003752A"/>
    <w:rPr>
      <w:rFonts w:cs="Arial"/>
      <w:b/>
    </w:rPr>
  </w:style>
  <w:style w:type="paragraph" w:customStyle="1" w:styleId="tdtoccaptionlevel5">
    <w:name w:val="td_toc_caption_level_5"/>
    <w:next w:val="afff8"/>
    <w:link w:val="tdtoccaptionlevel50"/>
    <w:qFormat/>
    <w:rsid w:val="0003752A"/>
    <w:pPr>
      <w:keepNext/>
      <w:numPr>
        <w:ilvl w:val="4"/>
        <w:numId w:val="20"/>
      </w:numPr>
      <w:spacing w:before="120" w:after="120" w:line="360" w:lineRule="auto"/>
      <w:jc w:val="both"/>
      <w:outlineLvl w:val="4"/>
    </w:pPr>
    <w:rPr>
      <w:rFonts w:ascii="Arial" w:hAnsi="Arial" w:cs="Arial"/>
      <w:b/>
      <w:sz w:val="24"/>
    </w:rPr>
  </w:style>
  <w:style w:type="character" w:customStyle="1" w:styleId="tdtoccaptionlevel50">
    <w:name w:val="td_toc_caption_level_5 Знак"/>
    <w:link w:val="tdtoccaptionlevel5"/>
    <w:rsid w:val="0003752A"/>
    <w:rPr>
      <w:rFonts w:ascii="Arial" w:hAnsi="Arial" w:cs="Arial"/>
      <w:b/>
      <w:sz w:val="24"/>
    </w:rPr>
  </w:style>
  <w:style w:type="paragraph" w:customStyle="1" w:styleId="tdtoccaptionlevel6">
    <w:name w:val="td_toc_caption_level_6"/>
    <w:next w:val="afff8"/>
    <w:link w:val="tdtoccaptionlevel60"/>
    <w:qFormat/>
    <w:rsid w:val="0003752A"/>
    <w:pPr>
      <w:keepNext/>
      <w:numPr>
        <w:ilvl w:val="5"/>
        <w:numId w:val="20"/>
      </w:numPr>
      <w:spacing w:before="120" w:after="120" w:line="360" w:lineRule="auto"/>
      <w:jc w:val="both"/>
      <w:outlineLvl w:val="5"/>
    </w:pPr>
    <w:rPr>
      <w:rFonts w:ascii="Arial" w:hAnsi="Arial" w:cs="Arial"/>
      <w:b/>
      <w:noProof/>
      <w:sz w:val="24"/>
    </w:rPr>
  </w:style>
  <w:style w:type="character" w:customStyle="1" w:styleId="tdtoccaptionlevel60">
    <w:name w:val="td_toc_caption_level_6 Знак"/>
    <w:link w:val="tdtoccaptionlevel6"/>
    <w:rsid w:val="0003752A"/>
    <w:rPr>
      <w:rFonts w:ascii="Arial" w:hAnsi="Arial" w:cs="Arial"/>
      <w:b/>
      <w:noProof/>
      <w:sz w:val="24"/>
    </w:rPr>
  </w:style>
  <w:style w:type="paragraph" w:customStyle="1" w:styleId="tdtocunorderedcaption">
    <w:name w:val="td_toc_unordered_caption"/>
    <w:next w:val="afff8"/>
    <w:rsid w:val="00797ACC"/>
    <w:pPr>
      <w:pageBreakBefore/>
      <w:spacing w:before="120" w:line="360" w:lineRule="auto"/>
      <w:jc w:val="center"/>
      <w:outlineLvl w:val="0"/>
    </w:pPr>
    <w:rPr>
      <w:rFonts w:cs="Arial"/>
      <w:b/>
      <w:sz w:val="32"/>
      <w:szCs w:val="28"/>
    </w:rPr>
  </w:style>
  <w:style w:type="paragraph" w:customStyle="1" w:styleId="tdunorderedlistlevel1">
    <w:name w:val="td_unordered_list_level_1"/>
    <w:link w:val="tdunorderedlistlevel10"/>
    <w:qFormat/>
    <w:rsid w:val="00264AE5"/>
    <w:pPr>
      <w:numPr>
        <w:numId w:val="6"/>
      </w:numPr>
      <w:spacing w:line="360" w:lineRule="auto"/>
      <w:jc w:val="both"/>
    </w:pPr>
    <w:rPr>
      <w:rFonts w:cs="Arial"/>
    </w:rPr>
  </w:style>
  <w:style w:type="character" w:customStyle="1" w:styleId="tdunorderedlistlevel10">
    <w:name w:val="td_unordered_list_level_1 Знак"/>
    <w:link w:val="tdunorderedlistlevel1"/>
    <w:rsid w:val="00CC0438"/>
    <w:rPr>
      <w:rFonts w:cs="Arial"/>
    </w:rPr>
  </w:style>
  <w:style w:type="paragraph" w:customStyle="1" w:styleId="tdunorderedlistlevel2">
    <w:name w:val="td_unordered_list_level_2"/>
    <w:basedOn w:val="tdunorderedlistlevel1"/>
    <w:qFormat/>
    <w:rsid w:val="006B4720"/>
    <w:pPr>
      <w:numPr>
        <w:ilvl w:val="1"/>
      </w:numPr>
    </w:pPr>
  </w:style>
  <w:style w:type="paragraph" w:customStyle="1" w:styleId="tdunorderedlistlevel3">
    <w:name w:val="td_unordered_list_level_3"/>
    <w:basedOn w:val="tdunorderedlistlevel2"/>
    <w:qFormat/>
    <w:rsid w:val="006B4720"/>
    <w:pPr>
      <w:numPr>
        <w:ilvl w:val="2"/>
      </w:numPr>
    </w:pPr>
  </w:style>
  <w:style w:type="paragraph" w:styleId="afffa">
    <w:name w:val="List Paragraph"/>
    <w:aliases w:val="Маркер,Bullet List,FooterText,numbered,Use Case List Paragraph,SL_Абзац списка,AC List 01,Заголовок_3,Bullet_IRAO,Мой Список,Подпись рисунка,Table-Normal,RSHB_Table-Normal"/>
    <w:basedOn w:val="a1"/>
    <w:link w:val="afffb"/>
    <w:uiPriority w:val="34"/>
    <w:qFormat/>
    <w:rsid w:val="0003752A"/>
    <w:pPr>
      <w:ind w:left="720"/>
      <w:contextualSpacing/>
    </w:pPr>
  </w:style>
  <w:style w:type="paragraph" w:customStyle="1" w:styleId="340">
    <w:name w:val="34"/>
    <w:basedOn w:val="a1"/>
    <w:link w:val="341"/>
    <w:qFormat/>
    <w:rsid w:val="0003752A"/>
    <w:pPr>
      <w:spacing w:line="360" w:lineRule="auto"/>
      <w:ind w:firstLine="851"/>
      <w:jc w:val="both"/>
    </w:pPr>
    <w:rPr>
      <w:lang w:val="x-none" w:eastAsia="x-none"/>
    </w:rPr>
  </w:style>
  <w:style w:type="character" w:customStyle="1" w:styleId="341">
    <w:name w:val="34 Знак"/>
    <w:basedOn w:val="a2"/>
    <w:link w:val="340"/>
    <w:rsid w:val="0003752A"/>
    <w:rPr>
      <w:rFonts w:cs="Arial"/>
      <w:lang w:val="x-none" w:eastAsia="x-none"/>
    </w:rPr>
  </w:style>
  <w:style w:type="paragraph" w:customStyle="1" w:styleId="afffc">
    <w:name w:val="Текст документа"/>
    <w:basedOn w:val="a1"/>
    <w:link w:val="16"/>
    <w:qFormat/>
    <w:rsid w:val="0003752A"/>
    <w:pPr>
      <w:spacing w:line="360" w:lineRule="auto"/>
      <w:ind w:firstLine="720"/>
      <w:jc w:val="both"/>
    </w:pPr>
    <w:rPr>
      <w:lang w:val="x-none" w:eastAsia="x-none"/>
    </w:rPr>
  </w:style>
  <w:style w:type="character" w:customStyle="1" w:styleId="16">
    <w:name w:val="Текст документа Знак1"/>
    <w:link w:val="afffc"/>
    <w:rsid w:val="0003752A"/>
    <w:rPr>
      <w:rFonts w:cs="Arial"/>
      <w:lang w:val="x-none" w:eastAsia="x-none"/>
    </w:rPr>
  </w:style>
  <w:style w:type="paragraph" w:customStyle="1" w:styleId="afffd">
    <w:name w:val="текст документа"/>
    <w:basedOn w:val="a1"/>
    <w:link w:val="17"/>
    <w:uiPriority w:val="99"/>
    <w:rsid w:val="0003752A"/>
    <w:pPr>
      <w:ind w:firstLine="567"/>
      <w:jc w:val="both"/>
    </w:pPr>
    <w:rPr>
      <w:lang w:val="x-none" w:eastAsia="x-none"/>
    </w:rPr>
  </w:style>
  <w:style w:type="character" w:customStyle="1" w:styleId="17">
    <w:name w:val="текст документа Знак1"/>
    <w:link w:val="afffd"/>
    <w:uiPriority w:val="99"/>
    <w:rsid w:val="0003752A"/>
    <w:rPr>
      <w:rFonts w:cs="Arial"/>
      <w:lang w:val="x-none" w:eastAsia="x-none"/>
    </w:rPr>
  </w:style>
  <w:style w:type="paragraph" w:customStyle="1" w:styleId="tdtext">
    <w:name w:val="td_text"/>
    <w:link w:val="tdtext0"/>
    <w:qFormat/>
    <w:rsid w:val="0003752A"/>
    <w:pPr>
      <w:spacing w:line="360" w:lineRule="auto"/>
      <w:ind w:firstLine="851"/>
      <w:jc w:val="both"/>
    </w:pPr>
    <w:rPr>
      <w:rFonts w:ascii="Arial" w:hAnsi="Arial" w:cs="Arial"/>
      <w:sz w:val="24"/>
      <w:szCs w:val="24"/>
    </w:rPr>
  </w:style>
  <w:style w:type="character" w:customStyle="1" w:styleId="tdtext0">
    <w:name w:val="td_text Знак"/>
    <w:link w:val="tdtext"/>
    <w:rsid w:val="0003752A"/>
    <w:rPr>
      <w:rFonts w:ascii="Arial" w:hAnsi="Arial" w:cs="Arial"/>
      <w:sz w:val="24"/>
      <w:szCs w:val="24"/>
    </w:rPr>
  </w:style>
  <w:style w:type="paragraph" w:customStyle="1" w:styleId="tdtoccaptionlevel1">
    <w:name w:val="td_toc_caption_level_1"/>
    <w:next w:val="tdtext"/>
    <w:link w:val="tdtoccaptionlevel10"/>
    <w:qFormat/>
    <w:rsid w:val="0003752A"/>
    <w:pPr>
      <w:keepNext/>
      <w:pageBreakBefore/>
      <w:spacing w:before="120" w:after="120" w:line="360" w:lineRule="auto"/>
      <w:ind w:firstLine="851"/>
      <w:jc w:val="both"/>
      <w:outlineLvl w:val="0"/>
    </w:pPr>
    <w:rPr>
      <w:rFonts w:ascii="Arial" w:hAnsi="Arial" w:cs="Arial"/>
      <w:b/>
      <w:bCs/>
      <w:sz w:val="24"/>
    </w:rPr>
  </w:style>
  <w:style w:type="paragraph" w:customStyle="1" w:styleId="tdtoccaptionlevel2">
    <w:name w:val="td_toc_caption_level_2"/>
    <w:next w:val="tdtext"/>
    <w:link w:val="tdtoccaptionlevel20"/>
    <w:qFormat/>
    <w:rsid w:val="0003752A"/>
    <w:pPr>
      <w:keepNext/>
      <w:spacing w:before="120" w:after="120" w:line="360" w:lineRule="auto"/>
      <w:ind w:firstLine="851"/>
      <w:jc w:val="both"/>
      <w:outlineLvl w:val="1"/>
    </w:pPr>
    <w:rPr>
      <w:rFonts w:ascii="Arial" w:hAnsi="Arial" w:cs="Arial"/>
      <w:b/>
      <w:bCs/>
      <w:sz w:val="24"/>
    </w:rPr>
  </w:style>
  <w:style w:type="character" w:customStyle="1" w:styleId="tdtoccaptionlevel20">
    <w:name w:val="td_toc_caption_level_2 Знак"/>
    <w:link w:val="tdtoccaptionlevel2"/>
    <w:rsid w:val="0003752A"/>
    <w:rPr>
      <w:rFonts w:ascii="Arial" w:hAnsi="Arial" w:cs="Arial"/>
      <w:b/>
      <w:bCs/>
      <w:sz w:val="24"/>
    </w:rPr>
  </w:style>
  <w:style w:type="paragraph" w:customStyle="1" w:styleId="tdtoccaptionlevel3">
    <w:name w:val="td_toc_caption_level_3"/>
    <w:next w:val="tdtext"/>
    <w:link w:val="tdtoccaptionlevel30"/>
    <w:qFormat/>
    <w:rsid w:val="0003752A"/>
    <w:pPr>
      <w:keepNext/>
      <w:spacing w:before="120" w:after="120" w:line="360" w:lineRule="auto"/>
      <w:ind w:left="-851" w:firstLine="851"/>
      <w:jc w:val="both"/>
      <w:outlineLvl w:val="2"/>
    </w:pPr>
    <w:rPr>
      <w:rFonts w:ascii="Arial" w:hAnsi="Arial" w:cs="Arial"/>
      <w:b/>
      <w:bCs/>
      <w:sz w:val="24"/>
      <w:szCs w:val="26"/>
    </w:rPr>
  </w:style>
  <w:style w:type="character" w:customStyle="1" w:styleId="tdtoccaptionlevel30">
    <w:name w:val="td_toc_caption_level_3 Знак"/>
    <w:link w:val="tdtoccaptionlevel3"/>
    <w:rsid w:val="0003752A"/>
    <w:rPr>
      <w:rFonts w:ascii="Arial" w:hAnsi="Arial" w:cs="Arial"/>
      <w:b/>
      <w:bCs/>
      <w:sz w:val="24"/>
      <w:szCs w:val="26"/>
    </w:rPr>
  </w:style>
  <w:style w:type="paragraph" w:customStyle="1" w:styleId="tdtoccaptionlevel4">
    <w:name w:val="td_toc_caption_level_4"/>
    <w:next w:val="tdtext"/>
    <w:link w:val="tdtoccaptionlevel40"/>
    <w:qFormat/>
    <w:rsid w:val="0003752A"/>
    <w:pPr>
      <w:keepNext/>
      <w:spacing w:before="120" w:after="120" w:line="360" w:lineRule="auto"/>
      <w:ind w:firstLine="851"/>
      <w:jc w:val="both"/>
      <w:outlineLvl w:val="3"/>
    </w:pPr>
    <w:rPr>
      <w:rFonts w:ascii="Arial" w:hAnsi="Arial" w:cs="Arial"/>
      <w:b/>
      <w:sz w:val="24"/>
    </w:rPr>
  </w:style>
  <w:style w:type="character" w:customStyle="1" w:styleId="tdtoccaptionlevel10">
    <w:name w:val="td_toc_caption_level_1 Знак"/>
    <w:link w:val="tdtoccaptionlevel1"/>
    <w:rsid w:val="0003752A"/>
    <w:rPr>
      <w:rFonts w:ascii="Arial" w:hAnsi="Arial" w:cs="Arial"/>
      <w:b/>
      <w:bCs/>
      <w:sz w:val="24"/>
    </w:rPr>
  </w:style>
  <w:style w:type="character" w:customStyle="1" w:styleId="tdtoccaptionlevel40">
    <w:name w:val="td_toc_caption_level_4 Знак"/>
    <w:link w:val="tdtoccaptionlevel4"/>
    <w:rsid w:val="0003752A"/>
    <w:rPr>
      <w:rFonts w:ascii="Arial" w:hAnsi="Arial" w:cs="Arial"/>
      <w:b/>
      <w:sz w:val="24"/>
    </w:rPr>
  </w:style>
  <w:style w:type="character" w:customStyle="1" w:styleId="afffb">
    <w:name w:val="Абзац списка Знак"/>
    <w:aliases w:val="Маркер Знак,Bullet List Знак,FooterText Знак,numbered Знак,Use Case List Paragraph Знак,SL_Абзац списка Знак,AC List 01 Знак,Заголовок_3 Знак,Bullet_IRAO Знак,Мой Список Знак,Подпись рисунка Знак,Table-Normal Знак"/>
    <w:basedOn w:val="a2"/>
    <w:link w:val="afffa"/>
    <w:uiPriority w:val="34"/>
    <w:rsid w:val="0003752A"/>
    <w:rPr>
      <w:rFonts w:cs="Arial"/>
    </w:rPr>
  </w:style>
  <w:style w:type="paragraph" w:customStyle="1" w:styleId="21">
    <w:name w:val="Маркер 2"/>
    <w:basedOn w:val="af4"/>
    <w:link w:val="2f0"/>
    <w:qFormat/>
    <w:rsid w:val="0003752A"/>
    <w:pPr>
      <w:numPr>
        <w:numId w:val="8"/>
      </w:numPr>
      <w:tabs>
        <w:tab w:val="left" w:pos="0"/>
      </w:tabs>
      <w:spacing w:after="0" w:line="360" w:lineRule="auto"/>
      <w:jc w:val="both"/>
    </w:pPr>
    <w:rPr>
      <w:rFonts w:eastAsiaTheme="minorHAnsi"/>
      <w:szCs w:val="28"/>
      <w:lang w:eastAsia="en-US"/>
    </w:rPr>
  </w:style>
  <w:style w:type="character" w:customStyle="1" w:styleId="2f0">
    <w:name w:val="Маркер 2 Знак"/>
    <w:basedOn w:val="a2"/>
    <w:link w:val="21"/>
    <w:rsid w:val="0003752A"/>
    <w:rPr>
      <w:rFonts w:eastAsiaTheme="minorHAnsi" w:cs="Arial"/>
      <w:szCs w:val="28"/>
      <w:lang w:eastAsia="en-US"/>
    </w:rPr>
  </w:style>
  <w:style w:type="paragraph" w:customStyle="1" w:styleId="1">
    <w:name w:val="Стиль Маркированный список 1 + Междустр.интервал:  одинарный"/>
    <w:basedOn w:val="a0"/>
    <w:rsid w:val="0003752A"/>
    <w:pPr>
      <w:numPr>
        <w:numId w:val="19"/>
      </w:numPr>
      <w:spacing w:before="60" w:after="60"/>
      <w:jc w:val="both"/>
    </w:pPr>
    <w:rPr>
      <w:szCs w:val="20"/>
      <w:lang w:val="x-none" w:eastAsia="x-none"/>
    </w:rPr>
  </w:style>
  <w:style w:type="character" w:styleId="afffe">
    <w:name w:val="Emphasis"/>
    <w:basedOn w:val="a2"/>
    <w:uiPriority w:val="20"/>
    <w:qFormat/>
    <w:rsid w:val="0003752A"/>
    <w:rPr>
      <w:i/>
      <w:iCs/>
    </w:rPr>
  </w:style>
  <w:style w:type="paragraph" w:customStyle="1" w:styleId="auto-cursor-target">
    <w:name w:val="auto-cursor-target"/>
    <w:basedOn w:val="a1"/>
    <w:rsid w:val="0003752A"/>
    <w:pPr>
      <w:spacing w:before="100" w:beforeAutospacing="1" w:after="100" w:afterAutospacing="1"/>
    </w:pPr>
  </w:style>
  <w:style w:type="paragraph" w:styleId="affff">
    <w:name w:val="endnote text"/>
    <w:basedOn w:val="a1"/>
    <w:link w:val="affff0"/>
    <w:semiHidden/>
    <w:unhideWhenUsed/>
    <w:rsid w:val="0003752A"/>
    <w:rPr>
      <w:sz w:val="20"/>
      <w:szCs w:val="20"/>
    </w:rPr>
  </w:style>
  <w:style w:type="character" w:customStyle="1" w:styleId="affff0">
    <w:name w:val="Текст концевой сноски Знак"/>
    <w:basedOn w:val="a2"/>
    <w:link w:val="affff"/>
    <w:semiHidden/>
    <w:rsid w:val="0003752A"/>
    <w:rPr>
      <w:rFonts w:cs="Arial"/>
      <w:sz w:val="20"/>
      <w:szCs w:val="20"/>
    </w:rPr>
  </w:style>
  <w:style w:type="character" w:styleId="affff1">
    <w:name w:val="endnote reference"/>
    <w:basedOn w:val="a2"/>
    <w:semiHidden/>
    <w:unhideWhenUsed/>
    <w:rsid w:val="0003752A"/>
    <w:rPr>
      <w:vertAlign w:val="superscript"/>
    </w:rPr>
  </w:style>
  <w:style w:type="character" w:customStyle="1" w:styleId="afff">
    <w:name w:val="Текст выноски Знак"/>
    <w:basedOn w:val="a2"/>
    <w:link w:val="affe"/>
    <w:semiHidden/>
    <w:rsid w:val="0003752A"/>
    <w:rPr>
      <w:rFonts w:ascii="Tahoma" w:hAnsi="Tahoma" w:cs="Tahoma"/>
      <w:sz w:val="16"/>
      <w:szCs w:val="16"/>
    </w:rPr>
  </w:style>
  <w:style w:type="character" w:customStyle="1" w:styleId="24">
    <w:name w:val="Заголовок 2 Знак"/>
    <w:basedOn w:val="a2"/>
    <w:link w:val="22"/>
    <w:rsid w:val="0003752A"/>
    <w:rPr>
      <w:rFonts w:ascii="Arial" w:hAnsi="Arial" w:cs="Arial"/>
      <w:b/>
      <w:bCs/>
      <w:i/>
      <w:iCs/>
      <w:szCs w:val="28"/>
    </w:rPr>
  </w:style>
  <w:style w:type="character" w:customStyle="1" w:styleId="affd">
    <w:name w:val="Тема примечания Знак"/>
    <w:basedOn w:val="afff7"/>
    <w:link w:val="affc"/>
    <w:semiHidden/>
    <w:rsid w:val="0003752A"/>
    <w:rPr>
      <w:rFonts w:cs="Arial"/>
      <w:b/>
      <w:bCs/>
      <w:sz w:val="20"/>
      <w:szCs w:val="20"/>
    </w:rPr>
  </w:style>
  <w:style w:type="character" w:customStyle="1" w:styleId="33">
    <w:name w:val="Заголовок 3 Знак"/>
    <w:basedOn w:val="a2"/>
    <w:link w:val="32"/>
    <w:rsid w:val="00DE65A9"/>
    <w:rPr>
      <w:rFonts w:cs="Arial"/>
      <w:b/>
      <w:bCs/>
      <w:szCs w:val="26"/>
    </w:rPr>
  </w:style>
  <w:style w:type="character" w:customStyle="1" w:styleId="43">
    <w:name w:val="Заголовок 4 Знак"/>
    <w:basedOn w:val="a2"/>
    <w:link w:val="41"/>
    <w:rsid w:val="0003752A"/>
    <w:rPr>
      <w:rFonts w:cs="Arial"/>
      <w:b/>
      <w:bCs/>
      <w:szCs w:val="28"/>
    </w:rPr>
  </w:style>
  <w:style w:type="paragraph" w:styleId="affff2">
    <w:name w:val="TOC Heading"/>
    <w:basedOn w:val="10"/>
    <w:next w:val="a1"/>
    <w:uiPriority w:val="39"/>
    <w:unhideWhenUsed/>
    <w:qFormat/>
    <w:rsid w:val="00760763"/>
    <w:pPr>
      <w:keepLines/>
      <w:numPr>
        <w:numId w:val="0"/>
      </w:numPr>
      <w:spacing w:before="240" w:after="160" w:line="259" w:lineRule="auto"/>
      <w:jc w:val="left"/>
      <w:outlineLvl w:val="9"/>
    </w:pPr>
    <w:rPr>
      <w:rFonts w:asciiTheme="minorHAnsi" w:eastAsiaTheme="majorEastAsia" w:hAnsiTheme="minorHAnsi" w:cstheme="majorBidi"/>
      <w:bCs w:val="0"/>
      <w:kern w:val="0"/>
      <w:sz w:val="22"/>
    </w:rPr>
  </w:style>
  <w:style w:type="paragraph" w:customStyle="1" w:styleId="18">
    <w:name w:val="Заголовок 1 (вне оглавления)"/>
    <w:basedOn w:val="a1"/>
    <w:next w:val="a1"/>
    <w:link w:val="19"/>
    <w:qFormat/>
    <w:rsid w:val="00702458"/>
    <w:pPr>
      <w:spacing w:before="120" w:after="120" w:line="360" w:lineRule="auto"/>
      <w:jc w:val="center"/>
    </w:pPr>
    <w:rPr>
      <w:rFonts w:eastAsiaTheme="minorHAnsi" w:cstheme="minorBidi"/>
      <w:b/>
      <w:szCs w:val="22"/>
      <w:lang w:eastAsia="en-US"/>
    </w:rPr>
  </w:style>
  <w:style w:type="paragraph" w:customStyle="1" w:styleId="Default">
    <w:name w:val="Default"/>
    <w:rsid w:val="0003752A"/>
    <w:pPr>
      <w:autoSpaceDE w:val="0"/>
      <w:autoSpaceDN w:val="0"/>
      <w:adjustRightInd w:val="0"/>
    </w:pPr>
    <w:rPr>
      <w:rFonts w:ascii="Arial" w:eastAsiaTheme="minorHAnsi" w:hAnsi="Arial" w:cs="Arial"/>
      <w:bCs/>
      <w:color w:val="000000"/>
      <w:sz w:val="24"/>
      <w:szCs w:val="24"/>
      <w:lang w:eastAsia="en-US"/>
    </w:rPr>
  </w:style>
  <w:style w:type="character" w:customStyle="1" w:styleId="19">
    <w:name w:val="Заголовок 1 (вне оглавления) Знак"/>
    <w:basedOn w:val="a2"/>
    <w:link w:val="18"/>
    <w:rsid w:val="00702458"/>
    <w:rPr>
      <w:rFonts w:eastAsiaTheme="minorHAnsi" w:cstheme="minorBidi"/>
      <w:b/>
      <w:szCs w:val="22"/>
      <w:lang w:eastAsia="en-US"/>
    </w:rPr>
  </w:style>
  <w:style w:type="character" w:customStyle="1" w:styleId="a6">
    <w:name w:val="Верхний колонтитул Знак"/>
    <w:basedOn w:val="a2"/>
    <w:link w:val="a5"/>
    <w:rsid w:val="0003752A"/>
    <w:rPr>
      <w:rFonts w:cs="Arial"/>
    </w:rPr>
  </w:style>
  <w:style w:type="character" w:customStyle="1" w:styleId="a8">
    <w:name w:val="Нижний колонтитул Знак"/>
    <w:basedOn w:val="a2"/>
    <w:link w:val="a7"/>
    <w:rsid w:val="0003752A"/>
    <w:rPr>
      <w:rFonts w:cs="Arial"/>
    </w:rPr>
  </w:style>
  <w:style w:type="paragraph" w:customStyle="1" w:styleId="affff3">
    <w:name w:val="Надпись в рамке (по центру)"/>
    <w:link w:val="affff4"/>
    <w:qFormat/>
    <w:rsid w:val="0003752A"/>
    <w:pPr>
      <w:jc w:val="center"/>
    </w:pPr>
    <w:rPr>
      <w:rFonts w:ascii="Arial" w:eastAsiaTheme="minorHAnsi" w:hAnsi="Arial" w:cs="Arial"/>
      <w:bCs/>
      <w:i/>
      <w:sz w:val="16"/>
      <w:szCs w:val="16"/>
      <w:lang w:eastAsia="en-US"/>
    </w:rPr>
  </w:style>
  <w:style w:type="character" w:customStyle="1" w:styleId="affff4">
    <w:name w:val="Надпись в рамке (по центру) Знак"/>
    <w:basedOn w:val="a2"/>
    <w:link w:val="affff3"/>
    <w:rsid w:val="0003752A"/>
    <w:rPr>
      <w:rFonts w:ascii="Arial" w:eastAsiaTheme="minorHAnsi" w:hAnsi="Arial" w:cs="Arial"/>
      <w:bCs/>
      <w:i/>
      <w:sz w:val="16"/>
      <w:szCs w:val="16"/>
      <w:lang w:eastAsia="en-US"/>
    </w:rPr>
  </w:style>
  <w:style w:type="paragraph" w:customStyle="1" w:styleId="affff5">
    <w:name w:val="Надпись в рамке (по краю)"/>
    <w:link w:val="affff6"/>
    <w:qFormat/>
    <w:rsid w:val="0003752A"/>
    <w:rPr>
      <w:rFonts w:ascii="Arial" w:eastAsiaTheme="minorHAnsi" w:hAnsi="Arial" w:cs="Arial"/>
      <w:bCs/>
      <w:i/>
      <w:sz w:val="16"/>
      <w:szCs w:val="16"/>
      <w:lang w:eastAsia="en-US"/>
    </w:rPr>
  </w:style>
  <w:style w:type="character" w:customStyle="1" w:styleId="affff6">
    <w:name w:val="Надпись в рамке (по краю) Знак"/>
    <w:basedOn w:val="a2"/>
    <w:link w:val="affff5"/>
    <w:rsid w:val="0003752A"/>
    <w:rPr>
      <w:rFonts w:ascii="Arial" w:eastAsiaTheme="minorHAnsi" w:hAnsi="Arial" w:cs="Arial"/>
      <w:bCs/>
      <w:i/>
      <w:sz w:val="16"/>
      <w:szCs w:val="16"/>
      <w:lang w:eastAsia="en-US"/>
    </w:rPr>
  </w:style>
  <w:style w:type="paragraph" w:customStyle="1" w:styleId="affff7">
    <w:name w:val="Картинки"/>
    <w:basedOn w:val="a1"/>
    <w:link w:val="affff8"/>
    <w:qFormat/>
    <w:rsid w:val="0003752A"/>
    <w:pPr>
      <w:keepNext/>
      <w:spacing w:after="160" w:line="259" w:lineRule="auto"/>
      <w:jc w:val="center"/>
    </w:pPr>
    <w:rPr>
      <w:rFonts w:asciiTheme="minorHAnsi" w:eastAsiaTheme="minorHAnsi" w:hAnsiTheme="minorHAnsi" w:cstheme="minorBidi"/>
      <w:noProof/>
      <w:sz w:val="22"/>
      <w:szCs w:val="22"/>
    </w:rPr>
  </w:style>
  <w:style w:type="character" w:customStyle="1" w:styleId="affff8">
    <w:name w:val="Картинки Знак"/>
    <w:basedOn w:val="a2"/>
    <w:link w:val="affff7"/>
    <w:rsid w:val="0003752A"/>
    <w:rPr>
      <w:rFonts w:asciiTheme="minorHAnsi" w:eastAsiaTheme="minorHAnsi" w:hAnsiTheme="minorHAnsi" w:cstheme="minorBidi"/>
      <w:noProof/>
      <w:sz w:val="22"/>
      <w:szCs w:val="22"/>
    </w:rPr>
  </w:style>
  <w:style w:type="character" w:customStyle="1" w:styleId="BulletSymbols">
    <w:name w:val="Bullet Symbols"/>
    <w:rsid w:val="0003752A"/>
    <w:rPr>
      <w:rFonts w:ascii="OpenSymbol" w:eastAsia="OpenSymbol" w:hAnsi="OpenSymbol" w:cs="OpenSymbol"/>
    </w:rPr>
  </w:style>
  <w:style w:type="paragraph" w:customStyle="1" w:styleId="Standard">
    <w:name w:val="Standard"/>
    <w:rsid w:val="0003752A"/>
    <w:pPr>
      <w:suppressAutoHyphens/>
      <w:autoSpaceDN w:val="0"/>
      <w:textAlignment w:val="baseline"/>
    </w:pPr>
    <w:rPr>
      <w:rFonts w:ascii="Liberation Serif" w:eastAsia="NSimSun" w:hAnsi="Liberation Serif" w:cs="Mangal"/>
      <w:bCs/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rsid w:val="0003752A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Index">
    <w:name w:val="Index"/>
    <w:basedOn w:val="Standard"/>
    <w:rsid w:val="0003752A"/>
    <w:pPr>
      <w:suppressLineNumbers/>
    </w:pPr>
  </w:style>
  <w:style w:type="character" w:customStyle="1" w:styleId="Internetlink">
    <w:name w:val="Internet link"/>
    <w:rsid w:val="0003752A"/>
    <w:rPr>
      <w:color w:val="000080"/>
      <w:u w:val="single"/>
    </w:rPr>
  </w:style>
  <w:style w:type="paragraph" w:customStyle="1" w:styleId="PreformattedText">
    <w:name w:val="Preformatted Text"/>
    <w:basedOn w:val="Standard"/>
    <w:rsid w:val="0003752A"/>
    <w:rPr>
      <w:rFonts w:ascii="Liberation Mono" w:hAnsi="Liberation Mono" w:cs="Liberation Mono"/>
      <w:sz w:val="20"/>
      <w:szCs w:val="20"/>
    </w:rPr>
  </w:style>
  <w:style w:type="character" w:customStyle="1" w:styleId="SourceText">
    <w:name w:val="Source Text"/>
    <w:rsid w:val="0003752A"/>
    <w:rPr>
      <w:rFonts w:ascii="Liberation Mono" w:eastAsia="NSimSun" w:hAnsi="Liberation Mono" w:cs="Liberation Mono"/>
    </w:rPr>
  </w:style>
  <w:style w:type="paragraph" w:customStyle="1" w:styleId="Textbody">
    <w:name w:val="Text body"/>
    <w:basedOn w:val="Standard"/>
    <w:rsid w:val="0003752A"/>
    <w:pPr>
      <w:spacing w:after="140" w:line="276" w:lineRule="auto"/>
    </w:pPr>
  </w:style>
  <w:style w:type="character" w:customStyle="1" w:styleId="VisitedInternetLink">
    <w:name w:val="Visited Internet Link"/>
    <w:rsid w:val="0003752A"/>
    <w:rPr>
      <w:color w:val="800000"/>
      <w:u w:val="single"/>
    </w:rPr>
  </w:style>
  <w:style w:type="character" w:customStyle="1" w:styleId="ad">
    <w:name w:val="Дата Знак"/>
    <w:basedOn w:val="a2"/>
    <w:link w:val="ac"/>
    <w:semiHidden/>
    <w:rsid w:val="0003752A"/>
    <w:rPr>
      <w:rFonts w:cs="Arial"/>
    </w:rPr>
  </w:style>
  <w:style w:type="character" w:customStyle="1" w:styleId="af7">
    <w:name w:val="Заголовок Знак"/>
    <w:basedOn w:val="a2"/>
    <w:link w:val="af6"/>
    <w:rsid w:val="0003752A"/>
    <w:rPr>
      <w:rFonts w:ascii="Arial" w:hAnsi="Arial" w:cs="Arial"/>
      <w:b/>
      <w:bCs/>
      <w:kern w:val="28"/>
      <w:sz w:val="32"/>
    </w:rPr>
  </w:style>
  <w:style w:type="character" w:customStyle="1" w:styleId="52">
    <w:name w:val="Заголовок 5 Знак"/>
    <w:basedOn w:val="a2"/>
    <w:link w:val="51"/>
    <w:rsid w:val="0003752A"/>
    <w:rPr>
      <w:rFonts w:cs="Arial"/>
      <w:b/>
      <w:bCs/>
      <w:i/>
      <w:iCs/>
      <w:sz w:val="26"/>
      <w:szCs w:val="26"/>
    </w:rPr>
  </w:style>
  <w:style w:type="character" w:customStyle="1" w:styleId="60">
    <w:name w:val="Заголовок 6 Знак"/>
    <w:basedOn w:val="a2"/>
    <w:link w:val="6"/>
    <w:rsid w:val="0003752A"/>
    <w:rPr>
      <w:rFonts w:cs="Arial"/>
      <w:b/>
      <w:bCs/>
      <w:sz w:val="22"/>
      <w:szCs w:val="22"/>
    </w:rPr>
  </w:style>
  <w:style w:type="character" w:customStyle="1" w:styleId="70">
    <w:name w:val="Заголовок 7 Знак"/>
    <w:basedOn w:val="a2"/>
    <w:link w:val="7"/>
    <w:rsid w:val="0003752A"/>
    <w:rPr>
      <w:rFonts w:cs="Arial"/>
    </w:rPr>
  </w:style>
  <w:style w:type="character" w:customStyle="1" w:styleId="80">
    <w:name w:val="Заголовок 8 Знак"/>
    <w:basedOn w:val="a2"/>
    <w:link w:val="8"/>
    <w:rsid w:val="0003752A"/>
    <w:rPr>
      <w:rFonts w:cs="Arial"/>
      <w:i/>
      <w:iCs/>
    </w:rPr>
  </w:style>
  <w:style w:type="character" w:customStyle="1" w:styleId="90">
    <w:name w:val="Заголовок 9 Знак"/>
    <w:basedOn w:val="a2"/>
    <w:link w:val="9"/>
    <w:rsid w:val="0003752A"/>
    <w:rPr>
      <w:rFonts w:ascii="Arial" w:hAnsi="Arial" w:cs="Arial"/>
      <w:sz w:val="22"/>
      <w:szCs w:val="22"/>
    </w:rPr>
  </w:style>
  <w:style w:type="character" w:customStyle="1" w:styleId="af">
    <w:name w:val="Заголовок записки Знак"/>
    <w:basedOn w:val="a2"/>
    <w:link w:val="ae"/>
    <w:semiHidden/>
    <w:rsid w:val="0003752A"/>
    <w:rPr>
      <w:rFonts w:cs="Arial"/>
    </w:rPr>
  </w:style>
  <w:style w:type="paragraph" w:customStyle="1" w:styleId="affff9">
    <w:name w:val="Код"/>
    <w:basedOn w:val="a1"/>
    <w:next w:val="a1"/>
    <w:link w:val="affffa"/>
    <w:qFormat/>
    <w:rsid w:val="0003752A"/>
    <w:pPr>
      <w:shd w:val="clear" w:color="auto" w:fill="D0CECE" w:themeFill="background2" w:themeFillShade="E6"/>
      <w:spacing w:after="160" w:line="259" w:lineRule="auto"/>
    </w:pPr>
    <w:rPr>
      <w:rFonts w:ascii="Courier New" w:eastAsiaTheme="minorHAnsi" w:hAnsi="Courier New" w:cstheme="minorBidi"/>
      <w:sz w:val="20"/>
      <w:szCs w:val="22"/>
      <w:lang w:val="en-US" w:eastAsia="en-US"/>
    </w:rPr>
  </w:style>
  <w:style w:type="character" w:customStyle="1" w:styleId="affffa">
    <w:name w:val="Код Знак"/>
    <w:basedOn w:val="a2"/>
    <w:link w:val="affff9"/>
    <w:rsid w:val="0003752A"/>
    <w:rPr>
      <w:rFonts w:ascii="Courier New" w:eastAsiaTheme="minorHAnsi" w:hAnsi="Courier New" w:cstheme="minorBidi"/>
      <w:sz w:val="20"/>
      <w:szCs w:val="22"/>
      <w:shd w:val="clear" w:color="auto" w:fill="D0CECE" w:themeFill="background2" w:themeFillShade="E6"/>
      <w:lang w:val="en-US" w:eastAsia="en-US"/>
    </w:rPr>
  </w:style>
  <w:style w:type="character" w:customStyle="1" w:styleId="affffb">
    <w:name w:val="Код в тексте"/>
    <w:basedOn w:val="a2"/>
    <w:uiPriority w:val="1"/>
    <w:qFormat/>
    <w:rsid w:val="0003752A"/>
    <w:rPr>
      <w:rFonts w:ascii="Courier New" w:hAnsi="Courier New"/>
      <w:sz w:val="22"/>
      <w:bdr w:val="none" w:sz="0" w:space="0" w:color="auto"/>
      <w:shd w:val="clear" w:color="auto" w:fill="D0CECE" w:themeFill="background2" w:themeFillShade="E6"/>
    </w:rPr>
  </w:style>
  <w:style w:type="character" w:customStyle="1" w:styleId="af1">
    <w:name w:val="Основной текст Знак"/>
    <w:basedOn w:val="a2"/>
    <w:link w:val="af0"/>
    <w:semiHidden/>
    <w:rsid w:val="0003752A"/>
    <w:rPr>
      <w:rFonts w:cs="Arial"/>
    </w:rPr>
  </w:style>
  <w:style w:type="character" w:customStyle="1" w:styleId="af3">
    <w:name w:val="Красная строка Знак"/>
    <w:basedOn w:val="af1"/>
    <w:link w:val="af2"/>
    <w:semiHidden/>
    <w:rsid w:val="0003752A"/>
    <w:rPr>
      <w:rFonts w:cs="Arial"/>
    </w:rPr>
  </w:style>
  <w:style w:type="character" w:customStyle="1" w:styleId="af5">
    <w:name w:val="Основной текст с отступом Знак"/>
    <w:basedOn w:val="a2"/>
    <w:link w:val="af4"/>
    <w:semiHidden/>
    <w:rsid w:val="0003752A"/>
    <w:rPr>
      <w:rFonts w:cs="Arial"/>
    </w:rPr>
  </w:style>
  <w:style w:type="character" w:customStyle="1" w:styleId="26">
    <w:name w:val="Красная строка 2 Знак"/>
    <w:basedOn w:val="af5"/>
    <w:link w:val="25"/>
    <w:semiHidden/>
    <w:rsid w:val="0003752A"/>
    <w:rPr>
      <w:rFonts w:cs="Arial"/>
    </w:rPr>
  </w:style>
  <w:style w:type="character" w:customStyle="1" w:styleId="29">
    <w:name w:val="Основной текст 2 Знак"/>
    <w:basedOn w:val="a2"/>
    <w:link w:val="28"/>
    <w:semiHidden/>
    <w:rsid w:val="0003752A"/>
    <w:rPr>
      <w:rFonts w:cs="Arial"/>
    </w:rPr>
  </w:style>
  <w:style w:type="character" w:customStyle="1" w:styleId="35">
    <w:name w:val="Основной текст 3 Знак"/>
    <w:basedOn w:val="a2"/>
    <w:link w:val="34"/>
    <w:semiHidden/>
    <w:rsid w:val="0003752A"/>
    <w:rPr>
      <w:rFonts w:cs="Arial"/>
      <w:sz w:val="16"/>
      <w:szCs w:val="16"/>
    </w:rPr>
  </w:style>
  <w:style w:type="character" w:customStyle="1" w:styleId="2b">
    <w:name w:val="Основной текст с отступом 2 Знак"/>
    <w:basedOn w:val="a2"/>
    <w:link w:val="2a"/>
    <w:semiHidden/>
    <w:rsid w:val="0003752A"/>
    <w:rPr>
      <w:rFonts w:cs="Arial"/>
    </w:rPr>
  </w:style>
  <w:style w:type="character" w:customStyle="1" w:styleId="37">
    <w:name w:val="Основной текст с отступом 3 Знак"/>
    <w:basedOn w:val="a2"/>
    <w:link w:val="36"/>
    <w:semiHidden/>
    <w:rsid w:val="0003752A"/>
    <w:rPr>
      <w:rFonts w:cs="Arial"/>
      <w:sz w:val="16"/>
      <w:szCs w:val="16"/>
    </w:rPr>
  </w:style>
  <w:style w:type="character" w:customStyle="1" w:styleId="afb">
    <w:name w:val="Подзаголовок Знак"/>
    <w:basedOn w:val="a2"/>
    <w:link w:val="afa"/>
    <w:rsid w:val="0003752A"/>
    <w:rPr>
      <w:rFonts w:ascii="Arial" w:hAnsi="Arial" w:cs="Arial"/>
    </w:rPr>
  </w:style>
  <w:style w:type="character" w:customStyle="1" w:styleId="afd">
    <w:name w:val="Подпись Знак"/>
    <w:basedOn w:val="a2"/>
    <w:link w:val="afc"/>
    <w:semiHidden/>
    <w:rsid w:val="0003752A"/>
    <w:rPr>
      <w:rFonts w:cs="Arial"/>
    </w:rPr>
  </w:style>
  <w:style w:type="character" w:customStyle="1" w:styleId="aff1">
    <w:name w:val="Прощание Знак"/>
    <w:basedOn w:val="a2"/>
    <w:link w:val="aff0"/>
    <w:semiHidden/>
    <w:rsid w:val="0003752A"/>
    <w:rPr>
      <w:rFonts w:cs="Arial"/>
    </w:rPr>
  </w:style>
  <w:style w:type="character" w:customStyle="1" w:styleId="HTML6">
    <w:name w:val="Стандартный HTML Знак"/>
    <w:basedOn w:val="a2"/>
    <w:link w:val="HTML5"/>
    <w:semiHidden/>
    <w:rsid w:val="0003752A"/>
    <w:rPr>
      <w:rFonts w:ascii="Courier New" w:hAnsi="Courier New" w:cs="Courier New"/>
      <w:sz w:val="20"/>
      <w:szCs w:val="20"/>
    </w:rPr>
  </w:style>
  <w:style w:type="character" w:customStyle="1" w:styleId="aff5">
    <w:name w:val="Текст Знак"/>
    <w:basedOn w:val="a2"/>
    <w:link w:val="aff4"/>
    <w:semiHidden/>
    <w:rsid w:val="0003752A"/>
    <w:rPr>
      <w:rFonts w:ascii="Courier New" w:hAnsi="Courier New" w:cs="Courier New"/>
      <w:sz w:val="20"/>
      <w:szCs w:val="20"/>
    </w:rPr>
  </w:style>
  <w:style w:type="paragraph" w:customStyle="1" w:styleId="affffc">
    <w:name w:val="Текст таблицы"/>
    <w:basedOn w:val="a1"/>
    <w:link w:val="affffd"/>
    <w:qFormat/>
    <w:rsid w:val="0003752A"/>
    <w:pPr>
      <w:spacing w:after="160" w:line="259" w:lineRule="auto"/>
      <w:jc w:val="both"/>
    </w:pPr>
    <w:rPr>
      <w:rFonts w:eastAsiaTheme="minorHAnsi" w:cstheme="minorBidi"/>
      <w:szCs w:val="22"/>
      <w:lang w:val="en-US" w:eastAsia="en-US"/>
    </w:rPr>
  </w:style>
  <w:style w:type="character" w:customStyle="1" w:styleId="affffd">
    <w:name w:val="Текст таблицы Знак"/>
    <w:basedOn w:val="a2"/>
    <w:link w:val="affffc"/>
    <w:rsid w:val="0003752A"/>
    <w:rPr>
      <w:rFonts w:eastAsiaTheme="minorHAnsi" w:cstheme="minorBidi"/>
      <w:szCs w:val="22"/>
      <w:lang w:val="en-US" w:eastAsia="en-US"/>
    </w:rPr>
  </w:style>
  <w:style w:type="character" w:customStyle="1" w:styleId="aff8">
    <w:name w:val="Шапка Знак"/>
    <w:basedOn w:val="a2"/>
    <w:link w:val="aff7"/>
    <w:semiHidden/>
    <w:rsid w:val="0003752A"/>
    <w:rPr>
      <w:rFonts w:ascii="Arial" w:hAnsi="Arial" w:cs="Arial"/>
      <w:shd w:val="pct20" w:color="auto" w:fill="auto"/>
    </w:rPr>
  </w:style>
  <w:style w:type="paragraph" w:customStyle="1" w:styleId="affffe">
    <w:name w:val="Шапка таблицы"/>
    <w:basedOn w:val="a1"/>
    <w:link w:val="afffff"/>
    <w:qFormat/>
    <w:rsid w:val="0003752A"/>
    <w:pPr>
      <w:spacing w:after="160" w:line="259" w:lineRule="auto"/>
      <w:jc w:val="center"/>
    </w:pPr>
    <w:rPr>
      <w:rFonts w:eastAsiaTheme="minorHAnsi" w:cstheme="minorBidi"/>
      <w:b/>
      <w:szCs w:val="22"/>
      <w:lang w:eastAsia="en-US"/>
    </w:rPr>
  </w:style>
  <w:style w:type="character" w:customStyle="1" w:styleId="afffff">
    <w:name w:val="Шапка таблицы Знак"/>
    <w:basedOn w:val="a2"/>
    <w:link w:val="affffe"/>
    <w:rsid w:val="0003752A"/>
    <w:rPr>
      <w:rFonts w:eastAsiaTheme="minorHAnsi" w:cstheme="minorBidi"/>
      <w:b/>
      <w:szCs w:val="22"/>
      <w:lang w:eastAsia="en-US"/>
    </w:rPr>
  </w:style>
  <w:style w:type="character" w:customStyle="1" w:styleId="affa">
    <w:name w:val="Электронная подпись Знак"/>
    <w:basedOn w:val="a2"/>
    <w:link w:val="aff9"/>
    <w:semiHidden/>
    <w:rsid w:val="0003752A"/>
    <w:rPr>
      <w:rFonts w:cs="Arial"/>
    </w:rPr>
  </w:style>
  <w:style w:type="character" w:styleId="afffff0">
    <w:name w:val="Unresolved Mention"/>
    <w:basedOn w:val="a2"/>
    <w:uiPriority w:val="99"/>
    <w:semiHidden/>
    <w:unhideWhenUsed/>
    <w:rsid w:val="004532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7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03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9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49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56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020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46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949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39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077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583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55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817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40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9831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486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0567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351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762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216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35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049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380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4579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379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655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24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31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7817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817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3554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33214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20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4220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80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279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135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28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2441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8309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39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1009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123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562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66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2410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4617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0624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09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8489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13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62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721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970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598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526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504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735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654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813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714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96107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870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9292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180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4357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121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944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588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500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4195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8826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087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94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4001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9042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750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2618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5658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033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92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099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162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0940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562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04612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61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89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652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0706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47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4361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1687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153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670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2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6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7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86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5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f5c1581-2a85-4800-b9b2-afbc1314dc9b">
      <Terms xmlns="http://schemas.microsoft.com/office/infopath/2007/PartnerControls"/>
    </lcf76f155ced4ddcb4097134ff3c332f>
    <TaxCatchAll xmlns="bb186110-e7c2-42f5-89c0-05f0f5e864f8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30B018B31FF8C48AEE9C3CCFCB89BD8" ma:contentTypeVersion="8" ma:contentTypeDescription="Создание документа." ma:contentTypeScope="" ma:versionID="d8d1ef79ca495ef34d1fd848ec3df3bb">
  <xsd:schema xmlns:xsd="http://www.w3.org/2001/XMLSchema" xmlns:xs="http://www.w3.org/2001/XMLSchema" xmlns:p="http://schemas.microsoft.com/office/2006/metadata/properties" xmlns:ns2="9f5c1581-2a85-4800-b9b2-afbc1314dc9b" xmlns:ns3="bb186110-e7c2-42f5-89c0-05f0f5e864f8" targetNamespace="http://schemas.microsoft.com/office/2006/metadata/properties" ma:root="true" ma:fieldsID="13d84a0e308acd8219c8fc418d4b7fd6" ns2:_="" ns3:_="">
    <xsd:import namespace="9f5c1581-2a85-4800-b9b2-afbc1314dc9b"/>
    <xsd:import namespace="bb186110-e7c2-42f5-89c0-05f0f5e864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5c1581-2a85-4800-b9b2-afbc1314dc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c9dc207e-9144-46eb-ab5b-327058cbbb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186110-e7c2-42f5-89c0-05f0f5e864f8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68eb089-a549-436e-a3b5-18ce6be09f92}" ma:internalName="TaxCatchAll" ma:showField="CatchAllData" ma:web="bb186110-e7c2-42f5-89c0-05f0f5e864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18EF0A-EA1B-475B-96CF-6951B4D5DA32}">
  <ds:schemaRefs>
    <ds:schemaRef ds:uri="http://schemas.microsoft.com/office/2006/metadata/properties"/>
    <ds:schemaRef ds:uri="http://schemas.microsoft.com/office/infopath/2007/PartnerControls"/>
    <ds:schemaRef ds:uri="9f5c1581-2a85-4800-b9b2-afbc1314dc9b"/>
    <ds:schemaRef ds:uri="bb186110-e7c2-42f5-89c0-05f0f5e864f8"/>
  </ds:schemaRefs>
</ds:datastoreItem>
</file>

<file path=customXml/itemProps2.xml><?xml version="1.0" encoding="utf-8"?>
<ds:datastoreItem xmlns:ds="http://schemas.openxmlformats.org/officeDocument/2006/customXml" ds:itemID="{715AA86B-6CAF-4587-B8DA-CA55E4014A33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08F76A92-C708-4490-8E8C-92C5C0257B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71BEB5-4600-4D6E-BA17-E032783731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5c1581-2a85-4800-b9b2-afbc1314dc9b"/>
    <ds:schemaRef ds:uri="bb186110-e7c2-42f5-89c0-05f0f5e864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1FF236A-9BC0-412A-B85E-47AA0A454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1102</Words>
  <Characters>6287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7375</CharactersWithSpaces>
  <SharedDoc>false</SharedDoc>
  <HyperlinkBase/>
  <HLinks>
    <vt:vector size="156" baseType="variant"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_Toc363805315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_Toc363805314</vt:lpwstr>
      </vt:variant>
      <vt:variant>
        <vt:i4>1900595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_Toc363805313</vt:lpwstr>
      </vt:variant>
      <vt:variant>
        <vt:i4>1900595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_Toc363805312</vt:lpwstr>
      </vt:variant>
      <vt:variant>
        <vt:i4>1900595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_Toc363805311</vt:lpwstr>
      </vt:variant>
      <vt:variant>
        <vt:i4>1900595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_Toc363805310</vt:lpwstr>
      </vt:variant>
      <vt:variant>
        <vt:i4>1835059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_Toc363805309</vt:lpwstr>
      </vt:variant>
      <vt:variant>
        <vt:i4>1835059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_Toc363805308</vt:lpwstr>
      </vt:variant>
      <vt:variant>
        <vt:i4>1835059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_Toc363805307</vt:lpwstr>
      </vt:variant>
      <vt:variant>
        <vt:i4>1835059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_Toc363805306</vt:lpwstr>
      </vt:variant>
      <vt:variant>
        <vt:i4>1835059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_Toc363805305</vt:lpwstr>
      </vt:variant>
      <vt:variant>
        <vt:i4>1835059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_Toc363805304</vt:lpwstr>
      </vt:variant>
      <vt:variant>
        <vt:i4>1835059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_Toc363805303</vt:lpwstr>
      </vt:variant>
      <vt:variant>
        <vt:i4>1835059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_Toc363805302</vt:lpwstr>
      </vt:variant>
      <vt:variant>
        <vt:i4>1835059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_Toc363805301</vt:lpwstr>
      </vt:variant>
      <vt:variant>
        <vt:i4>1835059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_Toc363805300</vt:lpwstr>
      </vt:variant>
      <vt:variant>
        <vt:i4>1376306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_Toc363805299</vt:lpwstr>
      </vt:variant>
      <vt:variant>
        <vt:i4>1376306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_Toc363805298</vt:lpwstr>
      </vt:variant>
      <vt:variant>
        <vt:i4>1376306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_Toc363805297</vt:lpwstr>
      </vt:variant>
      <vt:variant>
        <vt:i4>1376306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_Toc363805296</vt:lpwstr>
      </vt:variant>
      <vt:variant>
        <vt:i4>1376306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_Toc363805295</vt:lpwstr>
      </vt:variant>
      <vt:variant>
        <vt:i4>1376306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_Toc363805294</vt:lpwstr>
      </vt:variant>
      <vt:variant>
        <vt:i4>1376306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_Toc363805293</vt:lpwstr>
      </vt:variant>
      <vt:variant>
        <vt:i4>1376306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_Toc363805292</vt:lpwstr>
      </vt:variant>
      <vt:variant>
        <vt:i4>1376306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_Toc363805291</vt:lpwstr>
      </vt:variant>
      <vt:variant>
        <vt:i4>1376306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_Toc363805290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2019-12-12T12:19:00Z</dcterms:created>
  <dcterms:modified xsi:type="dcterms:W3CDTF">2024-05-16T06:33:00Z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0x010100B30B018B31FF8C48AEE9C3CCFCB89BD8</vt:lpwstr>
  </property>
</Properties>
</file>